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09B30" w14:textId="26DF2352" w:rsidR="0044788B" w:rsidRDefault="0044788B" w:rsidP="00EA1F39">
      <w:pPr>
        <w:spacing w:line="360" w:lineRule="auto"/>
        <w:jc w:val="both"/>
        <w:rPr>
          <w:rFonts w:ascii="Arial" w:hAnsi="Arial" w:cs="Arial"/>
          <w:b/>
          <w:sz w:val="32"/>
          <w:szCs w:val="32"/>
        </w:rPr>
      </w:pPr>
    </w:p>
    <w:p w14:paraId="595AC353" w14:textId="77777777" w:rsidR="007110B2" w:rsidRDefault="007110B2" w:rsidP="00EA1F39">
      <w:pPr>
        <w:spacing w:line="360" w:lineRule="auto"/>
        <w:jc w:val="both"/>
        <w:rPr>
          <w:rFonts w:ascii="Arial" w:hAnsi="Arial" w:cs="Arial"/>
          <w:b/>
          <w:sz w:val="32"/>
          <w:szCs w:val="32"/>
        </w:rPr>
      </w:pPr>
    </w:p>
    <w:p w14:paraId="3ED2F018" w14:textId="312210F0" w:rsidR="00EA1F39" w:rsidRPr="00A4451C" w:rsidRDefault="00EA1F39" w:rsidP="00EA1F39">
      <w:pPr>
        <w:spacing w:line="360" w:lineRule="auto"/>
        <w:jc w:val="both"/>
        <w:rPr>
          <w:rFonts w:ascii="Arial" w:hAnsi="Arial" w:cs="Arial"/>
          <w:b/>
        </w:rPr>
      </w:pPr>
      <w:r w:rsidRPr="00771888">
        <w:rPr>
          <w:rFonts w:ascii="Arial" w:hAnsi="Arial" w:cs="Arial"/>
          <w:b/>
          <w:sz w:val="32"/>
          <w:szCs w:val="32"/>
        </w:rPr>
        <w:t>PRESSEINFORMATION</w:t>
      </w:r>
    </w:p>
    <w:p w14:paraId="3D51A242" w14:textId="77777777" w:rsidR="00EA1F39" w:rsidRPr="00EA1F39" w:rsidRDefault="00EA1F39" w:rsidP="00EA1F39">
      <w:pPr>
        <w:rPr>
          <w:rFonts w:ascii="Arial" w:hAnsi="Arial" w:cs="Arial"/>
          <w:b/>
          <w:color w:val="FF0000"/>
        </w:rPr>
      </w:pPr>
    </w:p>
    <w:p w14:paraId="0A62439F" w14:textId="2EEB4EC9" w:rsidR="00686816" w:rsidRPr="00686816" w:rsidRDefault="00023621" w:rsidP="00686816">
      <w:pPr>
        <w:shd w:val="clear" w:color="auto" w:fill="FFFFFF"/>
        <w:spacing w:after="150" w:line="240" w:lineRule="auto"/>
        <w:rPr>
          <w:rFonts w:ascii="Arial" w:eastAsia="Times New Roman" w:hAnsi="Arial" w:cs="Arial"/>
          <w:b/>
          <w:bCs/>
          <w:sz w:val="28"/>
          <w:szCs w:val="28"/>
          <w:lang w:eastAsia="de-DE"/>
        </w:rPr>
      </w:pPr>
      <w:r>
        <w:rPr>
          <w:rFonts w:ascii="Arial" w:hAnsi="Arial" w:cs="Arial"/>
          <w:b/>
        </w:rPr>
        <w:t>Erneut e</w:t>
      </w:r>
      <w:r w:rsidR="00D83CE4">
        <w:rPr>
          <w:rFonts w:ascii="Arial" w:hAnsi="Arial" w:cs="Arial"/>
          <w:b/>
        </w:rPr>
        <w:t>rfolgreiche Zertifizierung</w:t>
      </w:r>
      <w:r w:rsidR="000849F8" w:rsidRPr="00060842">
        <w:rPr>
          <w:rFonts w:ascii="Arial" w:hAnsi="Arial" w:cs="Arial"/>
          <w:b/>
        </w:rPr>
        <w:t xml:space="preserve"> </w:t>
      </w:r>
      <w:r w:rsidR="00CA7E0D">
        <w:rPr>
          <w:rFonts w:ascii="Arial" w:hAnsi="Arial" w:cs="Arial"/>
          <w:b/>
        </w:rPr>
        <w:br/>
      </w:r>
      <w:r w:rsidR="00686816" w:rsidRPr="00686816">
        <w:rPr>
          <w:rFonts w:ascii="Arial" w:eastAsia="Times New Roman" w:hAnsi="Arial" w:cs="Arial"/>
          <w:b/>
          <w:bCs/>
          <w:sz w:val="28"/>
          <w:szCs w:val="28"/>
          <w:lang w:eastAsia="de-DE"/>
        </w:rPr>
        <w:t xml:space="preserve">BAUEN+LEBEN </w:t>
      </w:r>
      <w:r w:rsidR="00C45C61">
        <w:rPr>
          <w:rFonts w:ascii="Arial" w:eastAsia="Times New Roman" w:hAnsi="Arial" w:cs="Arial"/>
          <w:b/>
          <w:bCs/>
          <w:sz w:val="28"/>
          <w:szCs w:val="28"/>
          <w:lang w:eastAsia="de-DE"/>
        </w:rPr>
        <w:t>Franchisep</w:t>
      </w:r>
      <w:r w:rsidR="00220BA0">
        <w:rPr>
          <w:rFonts w:ascii="Arial" w:eastAsia="Times New Roman" w:hAnsi="Arial" w:cs="Arial"/>
          <w:b/>
          <w:bCs/>
          <w:sz w:val="28"/>
          <w:szCs w:val="28"/>
          <w:lang w:eastAsia="de-DE"/>
        </w:rPr>
        <w:t xml:space="preserve">artner </w:t>
      </w:r>
      <w:r w:rsidR="00686816" w:rsidRPr="00686816">
        <w:rPr>
          <w:rFonts w:ascii="Arial" w:eastAsia="Times New Roman" w:hAnsi="Arial" w:cs="Arial"/>
          <w:b/>
          <w:bCs/>
          <w:sz w:val="28"/>
          <w:szCs w:val="28"/>
          <w:lang w:eastAsia="de-DE"/>
        </w:rPr>
        <w:t xml:space="preserve">mit Bonitätsgütesiegel </w:t>
      </w:r>
      <w:proofErr w:type="spellStart"/>
      <w:r w:rsidR="00686816" w:rsidRPr="00686816">
        <w:rPr>
          <w:rFonts w:ascii="Arial" w:eastAsia="Times New Roman" w:hAnsi="Arial" w:cs="Arial"/>
          <w:b/>
          <w:bCs/>
          <w:sz w:val="28"/>
          <w:szCs w:val="28"/>
          <w:lang w:eastAsia="de-DE"/>
        </w:rPr>
        <w:t>CrefoZert</w:t>
      </w:r>
      <w:proofErr w:type="spellEnd"/>
      <w:r w:rsidR="00220BA0">
        <w:rPr>
          <w:rFonts w:ascii="Arial" w:eastAsia="Times New Roman" w:hAnsi="Arial" w:cs="Arial"/>
          <w:b/>
          <w:bCs/>
          <w:sz w:val="28"/>
          <w:szCs w:val="28"/>
          <w:lang w:eastAsia="de-DE"/>
        </w:rPr>
        <w:t xml:space="preserve"> ausgezeichnet</w:t>
      </w:r>
      <w:r w:rsidR="00686816" w:rsidRPr="00686816">
        <w:rPr>
          <w:rFonts w:ascii="Arial" w:eastAsia="Times New Roman" w:hAnsi="Arial" w:cs="Arial"/>
          <w:b/>
          <w:bCs/>
          <w:sz w:val="28"/>
          <w:szCs w:val="28"/>
          <w:lang w:eastAsia="de-DE"/>
        </w:rPr>
        <w:t>!</w:t>
      </w:r>
    </w:p>
    <w:p w14:paraId="51BB7960" w14:textId="0AEA53D2" w:rsidR="005B2A36" w:rsidRPr="00C45C61" w:rsidRDefault="00030478" w:rsidP="00D83CE4">
      <w:pPr>
        <w:rPr>
          <w:rFonts w:ascii="Arial" w:hAnsi="Arial" w:cs="Arial"/>
          <w:b/>
          <w:bCs/>
          <w:i/>
          <w:iCs/>
        </w:rPr>
      </w:pPr>
      <w:r>
        <w:rPr>
          <w:rFonts w:ascii="Arial" w:hAnsi="Arial" w:cs="Arial"/>
          <w:b/>
          <w:bCs/>
          <w:i/>
          <w:iCs/>
        </w:rPr>
        <w:br/>
      </w:r>
      <w:r w:rsidR="00EA1F39" w:rsidRPr="00060842">
        <w:rPr>
          <w:rFonts w:ascii="Arial" w:hAnsi="Arial" w:cs="Arial"/>
          <w:b/>
          <w:bCs/>
          <w:i/>
          <w:iCs/>
        </w:rPr>
        <w:t xml:space="preserve">Krefeld, </w:t>
      </w:r>
      <w:r w:rsidR="005142A7">
        <w:rPr>
          <w:rFonts w:ascii="Arial" w:hAnsi="Arial" w:cs="Arial"/>
          <w:b/>
          <w:bCs/>
          <w:i/>
          <w:iCs/>
        </w:rPr>
        <w:t>November</w:t>
      </w:r>
      <w:r w:rsidR="00505552">
        <w:rPr>
          <w:rFonts w:ascii="Arial" w:hAnsi="Arial" w:cs="Arial"/>
          <w:b/>
          <w:bCs/>
          <w:i/>
          <w:iCs/>
        </w:rPr>
        <w:t xml:space="preserve"> </w:t>
      </w:r>
      <w:r w:rsidR="00EA1F39" w:rsidRPr="00060842">
        <w:rPr>
          <w:rFonts w:ascii="Arial" w:hAnsi="Arial" w:cs="Arial"/>
          <w:b/>
          <w:bCs/>
          <w:i/>
          <w:iCs/>
        </w:rPr>
        <w:t>202</w:t>
      </w:r>
      <w:r w:rsidR="005142A7">
        <w:rPr>
          <w:rFonts w:ascii="Arial" w:hAnsi="Arial" w:cs="Arial"/>
          <w:b/>
          <w:bCs/>
          <w:i/>
          <w:iCs/>
        </w:rPr>
        <w:t>2</w:t>
      </w:r>
      <w:r w:rsidR="00EA1F39" w:rsidRPr="00060842">
        <w:rPr>
          <w:rFonts w:ascii="Arial" w:hAnsi="Arial" w:cs="Arial"/>
          <w:b/>
          <w:bCs/>
          <w:i/>
          <w:iCs/>
        </w:rPr>
        <w:t>.</w:t>
      </w:r>
      <w:r w:rsidR="00D83CE4">
        <w:rPr>
          <w:rFonts w:ascii="Arial" w:hAnsi="Arial" w:cs="Arial"/>
          <w:b/>
          <w:bCs/>
          <w:i/>
          <w:iCs/>
        </w:rPr>
        <w:t xml:space="preserve"> </w:t>
      </w:r>
      <w:r w:rsidR="005B2A36" w:rsidRPr="005B2A36">
        <w:rPr>
          <w:rFonts w:ascii="Arial" w:hAnsi="Arial" w:cs="Arial"/>
          <w:b/>
          <w:bCs/>
          <w:i/>
          <w:iCs/>
        </w:rPr>
        <w:t xml:space="preserve">Die Creditreform bescheinigt </w:t>
      </w:r>
      <w:r w:rsidR="00220BA0">
        <w:rPr>
          <w:rFonts w:ascii="Arial" w:hAnsi="Arial" w:cs="Arial"/>
          <w:b/>
          <w:bCs/>
          <w:i/>
          <w:iCs/>
        </w:rPr>
        <w:t xml:space="preserve">auf den diesjährigen Franchisepartnertagen der BAUEN+LEBEN </w:t>
      </w:r>
      <w:r w:rsidR="00023621">
        <w:rPr>
          <w:rFonts w:ascii="Arial" w:hAnsi="Arial" w:cs="Arial"/>
          <w:b/>
          <w:bCs/>
          <w:i/>
          <w:iCs/>
        </w:rPr>
        <w:t>unter anderem erstmalig einem neuen</w:t>
      </w:r>
      <w:r w:rsidR="00220BA0">
        <w:rPr>
          <w:rFonts w:ascii="Arial" w:hAnsi="Arial" w:cs="Arial"/>
          <w:b/>
          <w:bCs/>
          <w:i/>
          <w:iCs/>
        </w:rPr>
        <w:t xml:space="preserve"> </w:t>
      </w:r>
      <w:r w:rsidR="00E1488B" w:rsidRPr="00C45C61">
        <w:rPr>
          <w:rFonts w:ascii="Arial" w:hAnsi="Arial" w:cs="Arial"/>
          <w:b/>
          <w:bCs/>
          <w:i/>
          <w:iCs/>
        </w:rPr>
        <w:t>Franchisepartner</w:t>
      </w:r>
      <w:r w:rsidR="00220BA0" w:rsidRPr="00C45C61">
        <w:rPr>
          <w:rFonts w:ascii="Arial" w:hAnsi="Arial" w:cs="Arial"/>
          <w:b/>
          <w:bCs/>
          <w:i/>
          <w:iCs/>
        </w:rPr>
        <w:t xml:space="preserve"> </w:t>
      </w:r>
      <w:r w:rsidR="005B2A36" w:rsidRPr="00C45C61">
        <w:rPr>
          <w:rFonts w:ascii="Arial" w:eastAsia="Times New Roman" w:hAnsi="Arial" w:cs="Arial"/>
          <w:b/>
          <w:bCs/>
          <w:i/>
          <w:iCs/>
          <w:lang w:eastAsia="de-DE"/>
        </w:rPr>
        <w:t>eine ausgezeichnete Bonitätsstruktur.</w:t>
      </w:r>
    </w:p>
    <w:p w14:paraId="1DBD264B" w14:textId="3FD1699B" w:rsidR="00220BA0" w:rsidRPr="00C45C61" w:rsidRDefault="00220BA0" w:rsidP="00686816">
      <w:pPr>
        <w:shd w:val="clear" w:color="auto" w:fill="FFFFFF"/>
        <w:spacing w:after="150" w:line="240" w:lineRule="auto"/>
        <w:rPr>
          <w:rFonts w:ascii="Arial" w:eastAsia="Times New Roman" w:hAnsi="Arial" w:cs="Arial"/>
          <w:lang w:eastAsia="de-DE"/>
        </w:rPr>
      </w:pPr>
      <w:r w:rsidRPr="00C45C61">
        <w:rPr>
          <w:rFonts w:ascii="Arial" w:eastAsia="Times New Roman" w:hAnsi="Arial" w:cs="Arial"/>
          <w:lang w:eastAsia="de-DE"/>
        </w:rPr>
        <w:t xml:space="preserve">Das Baufachzentrum Techentin GmbH aus </w:t>
      </w:r>
      <w:r w:rsidR="00D371DD" w:rsidRPr="00C45C61">
        <w:rPr>
          <w:rFonts w:ascii="Arial" w:eastAsia="Times New Roman" w:hAnsi="Arial" w:cs="Arial"/>
          <w:lang w:eastAsia="de-DE"/>
        </w:rPr>
        <w:t>Upahl</w:t>
      </w:r>
      <w:r w:rsidRPr="00C45C61">
        <w:rPr>
          <w:rFonts w:ascii="Arial" w:eastAsia="Times New Roman" w:hAnsi="Arial" w:cs="Arial"/>
          <w:lang w:eastAsia="de-DE"/>
        </w:rPr>
        <w:t xml:space="preserve">, seit 2019 selbständiger Baufachhändler </w:t>
      </w:r>
      <w:proofErr w:type="gramStart"/>
      <w:r w:rsidR="00752AC4" w:rsidRPr="00C45C61">
        <w:rPr>
          <w:rFonts w:ascii="Arial" w:eastAsia="Times New Roman" w:hAnsi="Arial" w:cs="Arial"/>
          <w:lang w:eastAsia="de-DE"/>
        </w:rPr>
        <w:t xml:space="preserve">im </w:t>
      </w:r>
      <w:r w:rsidRPr="00C45C61">
        <w:rPr>
          <w:rFonts w:ascii="Arial" w:eastAsia="Times New Roman" w:hAnsi="Arial" w:cs="Arial"/>
          <w:lang w:eastAsia="de-DE"/>
        </w:rPr>
        <w:t xml:space="preserve"> BAUEN</w:t>
      </w:r>
      <w:proofErr w:type="gramEnd"/>
      <w:r w:rsidRPr="00C45C61">
        <w:rPr>
          <w:rFonts w:ascii="Arial" w:eastAsia="Times New Roman" w:hAnsi="Arial" w:cs="Arial"/>
          <w:lang w:eastAsia="de-DE"/>
        </w:rPr>
        <w:t xml:space="preserve">+LEBEN </w:t>
      </w:r>
      <w:r w:rsidR="00752AC4" w:rsidRPr="00C45C61">
        <w:rPr>
          <w:rFonts w:ascii="Arial" w:eastAsia="Times New Roman" w:hAnsi="Arial" w:cs="Arial"/>
          <w:lang w:eastAsia="de-DE"/>
        </w:rPr>
        <w:t>Franchisesystem</w:t>
      </w:r>
      <w:r w:rsidRPr="00C45C61">
        <w:rPr>
          <w:rFonts w:ascii="Arial" w:eastAsia="Times New Roman" w:hAnsi="Arial" w:cs="Arial"/>
          <w:lang w:eastAsia="de-DE"/>
        </w:rPr>
        <w:t>, durfte sich diesjährig auf den Franch</w:t>
      </w:r>
      <w:r w:rsidR="00D371DD" w:rsidRPr="00C45C61">
        <w:rPr>
          <w:rFonts w:ascii="Arial" w:eastAsia="Times New Roman" w:hAnsi="Arial" w:cs="Arial"/>
          <w:lang w:eastAsia="de-DE"/>
        </w:rPr>
        <w:t>i</w:t>
      </w:r>
      <w:r w:rsidRPr="00C45C61">
        <w:rPr>
          <w:rFonts w:ascii="Arial" w:eastAsia="Times New Roman" w:hAnsi="Arial" w:cs="Arial"/>
          <w:lang w:eastAsia="de-DE"/>
        </w:rPr>
        <w:t xml:space="preserve">separtnertagen über die </w:t>
      </w:r>
      <w:proofErr w:type="spellStart"/>
      <w:r w:rsidRPr="00C45C61">
        <w:rPr>
          <w:rFonts w:ascii="Arial" w:eastAsia="Times New Roman" w:hAnsi="Arial" w:cs="Arial"/>
          <w:lang w:eastAsia="de-DE"/>
        </w:rPr>
        <w:t>Auszeichung</w:t>
      </w:r>
      <w:proofErr w:type="spellEnd"/>
      <w:r w:rsidRPr="00C45C61">
        <w:rPr>
          <w:rFonts w:ascii="Arial" w:eastAsia="Times New Roman" w:hAnsi="Arial" w:cs="Arial"/>
          <w:lang w:eastAsia="de-DE"/>
        </w:rPr>
        <w:t xml:space="preserve"> einer ausgezeichneten </w:t>
      </w:r>
      <w:proofErr w:type="spellStart"/>
      <w:r w:rsidRPr="00C45C61">
        <w:rPr>
          <w:rFonts w:ascii="Arial" w:eastAsia="Times New Roman" w:hAnsi="Arial" w:cs="Arial"/>
          <w:lang w:eastAsia="de-DE"/>
        </w:rPr>
        <w:t>Bonitätstruktur</w:t>
      </w:r>
      <w:proofErr w:type="spellEnd"/>
      <w:r w:rsidRPr="00C45C61">
        <w:rPr>
          <w:rFonts w:ascii="Arial" w:eastAsia="Times New Roman" w:hAnsi="Arial" w:cs="Arial"/>
          <w:lang w:eastAsia="de-DE"/>
        </w:rPr>
        <w:t xml:space="preserve"> und ideale Zukunftsprognosen freuen. Damit rei</w:t>
      </w:r>
      <w:r w:rsidR="00023621" w:rsidRPr="00C45C61">
        <w:rPr>
          <w:rFonts w:ascii="Arial" w:eastAsia="Times New Roman" w:hAnsi="Arial" w:cs="Arial"/>
          <w:lang w:eastAsia="de-DE"/>
        </w:rPr>
        <w:t>ht sich das Unternehmen von Herrn</w:t>
      </w:r>
      <w:r w:rsidRPr="00C45C61">
        <w:rPr>
          <w:rFonts w:ascii="Arial" w:eastAsia="Times New Roman" w:hAnsi="Arial" w:cs="Arial"/>
          <w:lang w:eastAsia="de-DE"/>
        </w:rPr>
        <w:t xml:space="preserve"> Techentin</w:t>
      </w:r>
      <w:r w:rsidR="00023621" w:rsidRPr="00C45C61">
        <w:rPr>
          <w:rFonts w:ascii="Arial" w:eastAsia="Times New Roman" w:hAnsi="Arial" w:cs="Arial"/>
          <w:lang w:eastAsia="de-DE"/>
        </w:rPr>
        <w:t xml:space="preserve"> in die Reihe der wenigen Ausgezeichnete</w:t>
      </w:r>
      <w:r w:rsidR="00D371DD" w:rsidRPr="00C45C61">
        <w:rPr>
          <w:rFonts w:ascii="Arial" w:eastAsia="Times New Roman" w:hAnsi="Arial" w:cs="Arial"/>
          <w:lang w:eastAsia="de-DE"/>
        </w:rPr>
        <w:t>n</w:t>
      </w:r>
      <w:r w:rsidR="00023621" w:rsidRPr="00C45C61">
        <w:rPr>
          <w:rFonts w:ascii="Arial" w:eastAsia="Times New Roman" w:hAnsi="Arial" w:cs="Arial"/>
          <w:lang w:eastAsia="de-DE"/>
        </w:rPr>
        <w:t xml:space="preserve"> ein. „Diese </w:t>
      </w:r>
      <w:proofErr w:type="spellStart"/>
      <w:r w:rsidR="00023621" w:rsidRPr="00C45C61">
        <w:rPr>
          <w:rFonts w:ascii="Arial" w:eastAsia="Times New Roman" w:hAnsi="Arial" w:cs="Arial"/>
          <w:lang w:eastAsia="de-DE"/>
        </w:rPr>
        <w:t>Auszeichung</w:t>
      </w:r>
      <w:proofErr w:type="spellEnd"/>
      <w:r w:rsidR="00023621" w:rsidRPr="00C45C61">
        <w:rPr>
          <w:rFonts w:ascii="Arial" w:eastAsia="Times New Roman" w:hAnsi="Arial" w:cs="Arial"/>
          <w:lang w:eastAsia="de-DE"/>
        </w:rPr>
        <w:t xml:space="preserve"> </w:t>
      </w:r>
      <w:r w:rsidR="00E1488B" w:rsidRPr="00C45C61">
        <w:rPr>
          <w:rFonts w:ascii="Arial" w:eastAsia="Times New Roman" w:hAnsi="Arial" w:cs="Arial"/>
          <w:lang w:eastAsia="de-DE"/>
        </w:rPr>
        <w:t>zeigt, dass</w:t>
      </w:r>
      <w:r w:rsidR="00023621" w:rsidRPr="00C45C61">
        <w:rPr>
          <w:rFonts w:ascii="Arial" w:eastAsia="Times New Roman" w:hAnsi="Arial" w:cs="Arial"/>
          <w:lang w:eastAsia="de-DE"/>
        </w:rPr>
        <w:t xml:space="preserve"> meine Entscheidung mich vor </w:t>
      </w:r>
      <w:r w:rsidR="00E1488B" w:rsidRPr="00C45C61">
        <w:rPr>
          <w:rFonts w:ascii="Arial" w:eastAsia="Times New Roman" w:hAnsi="Arial" w:cs="Arial"/>
          <w:lang w:eastAsia="de-DE"/>
        </w:rPr>
        <w:t>drei</w:t>
      </w:r>
      <w:r w:rsidR="00023621" w:rsidRPr="00C45C61">
        <w:rPr>
          <w:rFonts w:ascii="Arial" w:eastAsia="Times New Roman" w:hAnsi="Arial" w:cs="Arial"/>
          <w:lang w:eastAsia="de-DE"/>
        </w:rPr>
        <w:t xml:space="preserve"> Jahren für d</w:t>
      </w:r>
      <w:r w:rsidR="00E1488B" w:rsidRPr="00C45C61">
        <w:rPr>
          <w:rFonts w:ascii="Arial" w:eastAsia="Times New Roman" w:hAnsi="Arial" w:cs="Arial"/>
          <w:lang w:eastAsia="de-DE"/>
        </w:rPr>
        <w:t>as</w:t>
      </w:r>
      <w:r w:rsidR="00023621" w:rsidRPr="00C45C61">
        <w:rPr>
          <w:rFonts w:ascii="Arial" w:eastAsia="Times New Roman" w:hAnsi="Arial" w:cs="Arial"/>
          <w:lang w:eastAsia="de-DE"/>
        </w:rPr>
        <w:t xml:space="preserve"> BAUEN+LEBEN</w:t>
      </w:r>
      <w:r w:rsidR="00E1488B" w:rsidRPr="00C45C61">
        <w:rPr>
          <w:rFonts w:ascii="Arial" w:eastAsia="Times New Roman" w:hAnsi="Arial" w:cs="Arial"/>
          <w:lang w:eastAsia="de-DE"/>
        </w:rPr>
        <w:t xml:space="preserve">-Franchisesystem </w:t>
      </w:r>
      <w:r w:rsidR="00023621" w:rsidRPr="00C45C61">
        <w:rPr>
          <w:rFonts w:ascii="Arial" w:eastAsia="Times New Roman" w:hAnsi="Arial" w:cs="Arial"/>
          <w:lang w:eastAsia="de-DE"/>
        </w:rPr>
        <w:t>entschi</w:t>
      </w:r>
      <w:r w:rsidR="00E1488B" w:rsidRPr="00C45C61">
        <w:rPr>
          <w:rFonts w:ascii="Arial" w:eastAsia="Times New Roman" w:hAnsi="Arial" w:cs="Arial"/>
          <w:lang w:eastAsia="de-DE"/>
        </w:rPr>
        <w:t>e</w:t>
      </w:r>
      <w:r w:rsidR="00023621" w:rsidRPr="00C45C61">
        <w:rPr>
          <w:rFonts w:ascii="Arial" w:eastAsia="Times New Roman" w:hAnsi="Arial" w:cs="Arial"/>
          <w:lang w:eastAsia="de-DE"/>
        </w:rPr>
        <w:t>den zu haben</w:t>
      </w:r>
      <w:r w:rsidR="00E1488B" w:rsidRPr="00C45C61">
        <w:rPr>
          <w:rFonts w:ascii="Arial" w:eastAsia="Times New Roman" w:hAnsi="Arial" w:cs="Arial"/>
          <w:lang w:eastAsia="de-DE"/>
        </w:rPr>
        <w:t>, die Richtige war.</w:t>
      </w:r>
      <w:r w:rsidR="00023621" w:rsidRPr="00C45C61">
        <w:rPr>
          <w:rFonts w:ascii="Arial" w:eastAsia="Times New Roman" w:hAnsi="Arial" w:cs="Arial"/>
          <w:lang w:eastAsia="de-DE"/>
        </w:rPr>
        <w:t>“, so Ralf Techentin.</w:t>
      </w:r>
    </w:p>
    <w:p w14:paraId="70CE7318" w14:textId="746339E5" w:rsidR="00023621" w:rsidRPr="00C45C61" w:rsidRDefault="00023621" w:rsidP="00686816">
      <w:pPr>
        <w:shd w:val="clear" w:color="auto" w:fill="FFFFFF"/>
        <w:spacing w:after="150" w:line="240" w:lineRule="auto"/>
        <w:rPr>
          <w:rFonts w:ascii="Arial" w:eastAsia="Times New Roman" w:hAnsi="Arial" w:cs="Arial"/>
          <w:lang w:eastAsia="de-DE"/>
        </w:rPr>
      </w:pPr>
      <w:r w:rsidRPr="00C45C61">
        <w:rPr>
          <w:rFonts w:ascii="Arial" w:eastAsia="Times New Roman" w:hAnsi="Arial" w:cs="Arial"/>
          <w:lang w:eastAsia="de-DE"/>
        </w:rPr>
        <w:t xml:space="preserve">Ebenfalls haben die BAUEN+LEBEN </w:t>
      </w:r>
      <w:proofErr w:type="spellStart"/>
      <w:r w:rsidRPr="00C45C61">
        <w:rPr>
          <w:rFonts w:ascii="Arial" w:eastAsia="Times New Roman" w:hAnsi="Arial" w:cs="Arial"/>
          <w:lang w:eastAsia="de-DE"/>
        </w:rPr>
        <w:t>team</w:t>
      </w:r>
      <w:proofErr w:type="spellEnd"/>
      <w:r w:rsidRPr="00C45C61">
        <w:rPr>
          <w:rFonts w:ascii="Arial" w:eastAsia="Times New Roman" w:hAnsi="Arial" w:cs="Arial"/>
          <w:lang w:eastAsia="de-DE"/>
        </w:rPr>
        <w:t xml:space="preserve"> </w:t>
      </w:r>
      <w:proofErr w:type="spellStart"/>
      <w:r w:rsidRPr="00C45C61">
        <w:rPr>
          <w:rFonts w:ascii="Arial" w:eastAsia="Times New Roman" w:hAnsi="Arial" w:cs="Arial"/>
          <w:lang w:eastAsia="de-DE"/>
        </w:rPr>
        <w:t>baucenter</w:t>
      </w:r>
      <w:proofErr w:type="spellEnd"/>
      <w:r w:rsidRPr="00C45C61">
        <w:rPr>
          <w:rFonts w:ascii="Arial" w:eastAsia="Times New Roman" w:hAnsi="Arial" w:cs="Arial"/>
          <w:lang w:eastAsia="de-DE"/>
        </w:rPr>
        <w:t xml:space="preserve"> GmbH &amp; Co. KG in Bochum und </w:t>
      </w:r>
      <w:proofErr w:type="gramStart"/>
      <w:r w:rsidRPr="00C45C61">
        <w:rPr>
          <w:rFonts w:ascii="Arial" w:eastAsia="Times New Roman" w:hAnsi="Arial" w:cs="Arial"/>
          <w:lang w:eastAsia="de-DE"/>
        </w:rPr>
        <w:t>die  BAUEN</w:t>
      </w:r>
      <w:proofErr w:type="gramEnd"/>
      <w:r w:rsidRPr="00C45C61">
        <w:rPr>
          <w:rFonts w:ascii="Arial" w:eastAsia="Times New Roman" w:hAnsi="Arial" w:cs="Arial"/>
          <w:lang w:eastAsia="de-DE"/>
        </w:rPr>
        <w:t>+LEBEN GmbH &amp; Co. KG in Düsseldorf erneut die Bonitätsauszeichnung CrefoZert der Creditreform erhalten.</w:t>
      </w:r>
    </w:p>
    <w:p w14:paraId="06C097A4" w14:textId="10D9D080" w:rsidR="00686816" w:rsidRPr="00D83CE4" w:rsidRDefault="00686816" w:rsidP="00686816">
      <w:pPr>
        <w:shd w:val="clear" w:color="auto" w:fill="FFFFFF"/>
        <w:spacing w:after="150" w:line="240" w:lineRule="auto"/>
        <w:rPr>
          <w:rFonts w:ascii="Arial" w:eastAsia="Times New Roman" w:hAnsi="Arial" w:cs="Arial"/>
          <w:lang w:eastAsia="de-DE"/>
        </w:rPr>
      </w:pPr>
      <w:r w:rsidRPr="00C45C61">
        <w:rPr>
          <w:rFonts w:ascii="Arial" w:eastAsia="Times New Roman" w:hAnsi="Arial" w:cs="Arial"/>
          <w:lang w:eastAsia="de-DE"/>
        </w:rPr>
        <w:t xml:space="preserve">Nur </w:t>
      </w:r>
      <w:r w:rsidR="00AB2F53">
        <w:rPr>
          <w:rFonts w:ascii="Arial" w:eastAsia="Times New Roman" w:hAnsi="Arial" w:cs="Arial"/>
          <w:lang w:eastAsia="de-DE"/>
        </w:rPr>
        <w:t>1,7</w:t>
      </w:r>
      <w:r w:rsidRPr="00C45C61">
        <w:rPr>
          <w:rFonts w:ascii="Arial" w:eastAsia="Times New Roman" w:hAnsi="Arial" w:cs="Arial"/>
          <w:lang w:eastAsia="de-DE"/>
        </w:rPr>
        <w:t xml:space="preserve">% aller Unternehmen bundesweit wären theoretisch zertifizierbar – </w:t>
      </w:r>
      <w:r w:rsidR="00023621" w:rsidRPr="00C45C61">
        <w:rPr>
          <w:rFonts w:ascii="Arial" w:eastAsia="Times New Roman" w:hAnsi="Arial" w:cs="Arial"/>
          <w:lang w:eastAsia="de-DE"/>
        </w:rPr>
        <w:t xml:space="preserve">nun sind schon vier </w:t>
      </w:r>
      <w:proofErr w:type="spellStart"/>
      <w:r w:rsidRPr="00C45C61">
        <w:rPr>
          <w:rFonts w:ascii="Arial" w:eastAsia="Times New Roman" w:hAnsi="Arial" w:cs="Arial"/>
          <w:lang w:eastAsia="de-DE"/>
        </w:rPr>
        <w:t>nternehmen</w:t>
      </w:r>
      <w:proofErr w:type="spellEnd"/>
      <w:r w:rsidRPr="00C45C61">
        <w:rPr>
          <w:rFonts w:ascii="Arial" w:eastAsia="Times New Roman" w:hAnsi="Arial" w:cs="Arial"/>
          <w:lang w:eastAsia="de-DE"/>
        </w:rPr>
        <w:t xml:space="preserve"> innerhalb </w:t>
      </w:r>
      <w:r w:rsidR="00023621" w:rsidRPr="00C45C61">
        <w:rPr>
          <w:rFonts w:ascii="Arial" w:eastAsia="Times New Roman" w:hAnsi="Arial" w:cs="Arial"/>
          <w:lang w:eastAsia="de-DE"/>
        </w:rPr>
        <w:t xml:space="preserve">der </w:t>
      </w:r>
      <w:r w:rsidRPr="00C45C61">
        <w:rPr>
          <w:rFonts w:ascii="Arial" w:eastAsia="Times New Roman" w:hAnsi="Arial" w:cs="Arial"/>
          <w:lang w:eastAsia="de-DE"/>
        </w:rPr>
        <w:t xml:space="preserve">BAUEN+LEBEN ausgezeichnet </w:t>
      </w:r>
      <w:r w:rsidR="00023621" w:rsidRPr="00C45C61">
        <w:rPr>
          <w:rFonts w:ascii="Arial" w:eastAsia="Times New Roman" w:hAnsi="Arial" w:cs="Arial"/>
          <w:lang w:eastAsia="de-DE"/>
        </w:rPr>
        <w:t>worden</w:t>
      </w:r>
      <w:r w:rsidRPr="00C45C61">
        <w:rPr>
          <w:rFonts w:ascii="Arial" w:eastAsia="Times New Roman" w:hAnsi="Arial" w:cs="Arial"/>
          <w:lang w:eastAsia="de-DE"/>
        </w:rPr>
        <w:t xml:space="preserve">, </w:t>
      </w:r>
      <w:r w:rsidR="00023621" w:rsidRPr="00C45C61">
        <w:rPr>
          <w:rFonts w:ascii="Arial" w:eastAsia="Times New Roman" w:hAnsi="Arial" w:cs="Arial"/>
          <w:lang w:eastAsia="de-DE"/>
        </w:rPr>
        <w:t xml:space="preserve">was für ein </w:t>
      </w:r>
      <w:r w:rsidRPr="00C45C61">
        <w:rPr>
          <w:rFonts w:ascii="Arial" w:eastAsia="Times New Roman" w:hAnsi="Arial" w:cs="Arial"/>
          <w:lang w:eastAsia="de-DE"/>
        </w:rPr>
        <w:t xml:space="preserve">exzellentes Finanzmanagement und eine strukturierte </w:t>
      </w:r>
      <w:r w:rsidR="00023621" w:rsidRPr="00C45C61">
        <w:rPr>
          <w:rFonts w:ascii="Arial" w:eastAsia="Times New Roman" w:hAnsi="Arial" w:cs="Arial"/>
          <w:lang w:eastAsia="de-DE"/>
        </w:rPr>
        <w:t>Systemo</w:t>
      </w:r>
      <w:r w:rsidRPr="00C45C61">
        <w:rPr>
          <w:rFonts w:ascii="Arial" w:eastAsia="Times New Roman" w:hAnsi="Arial" w:cs="Arial"/>
          <w:lang w:eastAsia="de-DE"/>
        </w:rPr>
        <w:t xml:space="preserve">rganisation </w:t>
      </w:r>
      <w:r w:rsidR="00023621">
        <w:rPr>
          <w:rFonts w:ascii="Arial" w:eastAsia="Times New Roman" w:hAnsi="Arial" w:cs="Arial"/>
          <w:lang w:eastAsia="de-DE"/>
        </w:rPr>
        <w:t xml:space="preserve">in der </w:t>
      </w:r>
      <w:r w:rsidR="00D371DD">
        <w:rPr>
          <w:rFonts w:ascii="Arial" w:eastAsia="Times New Roman" w:hAnsi="Arial" w:cs="Arial"/>
          <w:lang w:eastAsia="de-DE"/>
        </w:rPr>
        <w:t>Franchise</w:t>
      </w:r>
      <w:r w:rsidR="00023621">
        <w:rPr>
          <w:rFonts w:ascii="Arial" w:eastAsia="Times New Roman" w:hAnsi="Arial" w:cs="Arial"/>
          <w:lang w:eastAsia="de-DE"/>
        </w:rPr>
        <w:t>betreuung spricht</w:t>
      </w:r>
      <w:r w:rsidRPr="00D83CE4">
        <w:rPr>
          <w:rFonts w:ascii="Arial" w:eastAsia="Times New Roman" w:hAnsi="Arial" w:cs="Arial"/>
          <w:lang w:eastAsia="de-DE"/>
        </w:rPr>
        <w:t>.</w:t>
      </w:r>
    </w:p>
    <w:p w14:paraId="5DABB3E3" w14:textId="105F6815" w:rsidR="005B2A36" w:rsidRPr="00D83CE4" w:rsidRDefault="00D371DD" w:rsidP="005B2A36">
      <w:pPr>
        <w:pStyle w:val="StandardWeb"/>
        <w:shd w:val="clear" w:color="auto" w:fill="FFFFFF"/>
        <w:spacing w:before="0" w:beforeAutospacing="0" w:after="135" w:afterAutospacing="0" w:line="300" w:lineRule="atLeast"/>
        <w:rPr>
          <w:rFonts w:ascii="Arial" w:hAnsi="Arial" w:cs="Arial"/>
          <w:sz w:val="22"/>
          <w:szCs w:val="22"/>
        </w:rPr>
      </w:pPr>
      <w:r>
        <w:rPr>
          <w:rFonts w:ascii="Arial" w:hAnsi="Arial" w:cs="Arial"/>
          <w:sz w:val="22"/>
          <w:szCs w:val="22"/>
        </w:rPr>
        <w:t>Die extra für die Urkundenübergabe angereisten Herren Philipp Böhme und Sascha Teichmann (Creditreform Bochum Böhme KG) freuten sich mit den Geschäftsführern Ivan Abraham, Mathias Krupp über die erneute und mit Ralf Techentin über die erstmalige Zertifizierung, im Rahmen der Franchisepartnertage im Borussia Park in Mönchengladbach.</w:t>
      </w:r>
    </w:p>
    <w:p w14:paraId="4FFEA535" w14:textId="77777777" w:rsidR="006703DB" w:rsidRPr="00060842" w:rsidRDefault="006703DB" w:rsidP="006703DB">
      <w:pPr>
        <w:shd w:val="clear" w:color="auto" w:fill="FFFFFF"/>
        <w:spacing w:after="0"/>
        <w:jc w:val="both"/>
        <w:rPr>
          <w:rFonts w:ascii="Arial" w:hAnsi="Arial" w:cs="Arial"/>
        </w:rPr>
      </w:pPr>
    </w:p>
    <w:p w14:paraId="0209E0F8" w14:textId="6BE321C3" w:rsidR="00CC5CB2" w:rsidRPr="00CC5CB2" w:rsidRDefault="000849F8" w:rsidP="00CC5CB2">
      <w:pPr>
        <w:spacing w:after="0"/>
        <w:ind w:left="-567" w:firstLine="567"/>
        <w:rPr>
          <w:rFonts w:ascii="Arial" w:hAnsi="Arial" w:cs="Arial"/>
          <w:color w:val="000000"/>
        </w:rPr>
      </w:pPr>
      <w:r w:rsidRPr="00CC5CB2">
        <w:rPr>
          <w:rFonts w:ascii="Arial" w:hAnsi="Arial" w:cs="Arial"/>
        </w:rPr>
        <w:t>W</w:t>
      </w:r>
      <w:r w:rsidR="004716B0" w:rsidRPr="00CC5CB2">
        <w:rPr>
          <w:rFonts w:ascii="Arial" w:hAnsi="Arial" w:cs="Arial"/>
        </w:rPr>
        <w:t>eitere Informatione</w:t>
      </w:r>
      <w:r w:rsidRPr="00CC5CB2">
        <w:rPr>
          <w:rFonts w:ascii="Arial" w:hAnsi="Arial" w:cs="Arial"/>
        </w:rPr>
        <w:t>n</w:t>
      </w:r>
      <w:r w:rsidR="004716B0" w:rsidRPr="00CC5CB2">
        <w:rPr>
          <w:rFonts w:ascii="Arial" w:hAnsi="Arial" w:cs="Arial"/>
        </w:rPr>
        <w:t xml:space="preserve"> </w:t>
      </w:r>
      <w:r w:rsidR="00CC5CB2" w:rsidRPr="00CC5CB2">
        <w:rPr>
          <w:rFonts w:ascii="Arial" w:hAnsi="Arial" w:cs="Arial"/>
          <w:color w:val="000000"/>
        </w:rPr>
        <w:t>zu BAUEN+LEBEN finden Sie unter:</w:t>
      </w:r>
    </w:p>
    <w:p w14:paraId="0EB7F765" w14:textId="4ADB2938" w:rsidR="00451655" w:rsidRPr="00CC5CB2" w:rsidRDefault="00000000" w:rsidP="006703DB">
      <w:pPr>
        <w:shd w:val="clear" w:color="auto" w:fill="FFFFFF"/>
        <w:spacing w:after="0"/>
        <w:jc w:val="both"/>
        <w:rPr>
          <w:rFonts w:ascii="Arial" w:hAnsi="Arial" w:cs="Arial"/>
        </w:rPr>
      </w:pPr>
      <w:hyperlink r:id="rId8" w:history="1">
        <w:r w:rsidR="00686816" w:rsidRPr="0073306C">
          <w:rPr>
            <w:rStyle w:val="Hyperlink"/>
            <w:rFonts w:ascii="Arial" w:hAnsi="Arial" w:cs="Arial"/>
          </w:rPr>
          <w:t>https://www.bauenundleben.de</w:t>
        </w:r>
      </w:hyperlink>
      <w:r w:rsidR="00686816">
        <w:rPr>
          <w:rFonts w:ascii="Arial" w:hAnsi="Arial" w:cs="Arial"/>
        </w:rPr>
        <w:t xml:space="preserve"> </w:t>
      </w:r>
    </w:p>
    <w:p w14:paraId="22A3CD46" w14:textId="77777777" w:rsidR="00451655" w:rsidRPr="00060842" w:rsidRDefault="00451655" w:rsidP="006703DB">
      <w:pPr>
        <w:shd w:val="clear" w:color="auto" w:fill="FFFFFF"/>
        <w:spacing w:after="0"/>
        <w:jc w:val="both"/>
        <w:rPr>
          <w:rFonts w:ascii="Arial" w:hAnsi="Arial" w:cs="Arial"/>
        </w:rPr>
      </w:pPr>
    </w:p>
    <w:p w14:paraId="40DC34F5" w14:textId="6C25C574" w:rsidR="004716B0" w:rsidRPr="00060842" w:rsidRDefault="004716B0" w:rsidP="004716B0">
      <w:pPr>
        <w:spacing w:line="360" w:lineRule="auto"/>
        <w:rPr>
          <w:rFonts w:ascii="Arial" w:hAnsi="Arial" w:cs="Arial"/>
          <w:color w:val="000000" w:themeColor="text1"/>
        </w:rPr>
      </w:pPr>
      <w:r w:rsidRPr="00060842">
        <w:rPr>
          <w:rFonts w:ascii="Arial" w:hAnsi="Arial" w:cs="Arial"/>
          <w:color w:val="000000" w:themeColor="text1"/>
        </w:rPr>
        <w:t xml:space="preserve">ca. </w:t>
      </w:r>
      <w:r w:rsidR="00D371DD">
        <w:rPr>
          <w:rFonts w:ascii="Arial" w:hAnsi="Arial" w:cs="Arial"/>
          <w:color w:val="000000" w:themeColor="text1"/>
        </w:rPr>
        <w:t>16</w:t>
      </w:r>
      <w:r w:rsidR="00493922">
        <w:rPr>
          <w:rFonts w:ascii="Arial" w:hAnsi="Arial" w:cs="Arial"/>
          <w:color w:val="000000" w:themeColor="text1"/>
        </w:rPr>
        <w:t>3</w:t>
      </w:r>
      <w:r w:rsidR="00AB2F53">
        <w:rPr>
          <w:rFonts w:ascii="Arial" w:hAnsi="Arial" w:cs="Arial"/>
          <w:color w:val="000000" w:themeColor="text1"/>
        </w:rPr>
        <w:t>7</w:t>
      </w:r>
      <w:r w:rsidR="005F674B">
        <w:rPr>
          <w:rFonts w:ascii="Arial" w:hAnsi="Arial" w:cs="Arial"/>
          <w:color w:val="000000" w:themeColor="text1"/>
        </w:rPr>
        <w:t xml:space="preserve"> </w:t>
      </w:r>
      <w:r w:rsidRPr="00060842">
        <w:rPr>
          <w:rFonts w:ascii="Arial" w:hAnsi="Arial" w:cs="Arial"/>
          <w:color w:val="000000" w:themeColor="text1"/>
        </w:rPr>
        <w:t>Zeichen Fließtext (inkl. Leerzeichen)</w:t>
      </w:r>
    </w:p>
    <w:p w14:paraId="271EED66" w14:textId="342AE273" w:rsidR="004716B0" w:rsidRDefault="004716B0" w:rsidP="006703DB">
      <w:pPr>
        <w:shd w:val="clear" w:color="auto" w:fill="FFFFFF"/>
        <w:spacing w:after="0"/>
        <w:jc w:val="both"/>
        <w:rPr>
          <w:rFonts w:ascii="Arial" w:hAnsi="Arial" w:cs="Arial"/>
          <w:sz w:val="24"/>
          <w:szCs w:val="24"/>
        </w:rPr>
      </w:pPr>
    </w:p>
    <w:p w14:paraId="6C3E2606" w14:textId="2745B103" w:rsidR="001702B6" w:rsidRDefault="001702B6" w:rsidP="006703DB">
      <w:pPr>
        <w:shd w:val="clear" w:color="auto" w:fill="FFFFFF"/>
        <w:spacing w:after="0"/>
        <w:jc w:val="both"/>
        <w:rPr>
          <w:rFonts w:ascii="Arial" w:hAnsi="Arial" w:cs="Arial"/>
          <w:sz w:val="24"/>
          <w:szCs w:val="24"/>
        </w:rPr>
      </w:pPr>
    </w:p>
    <w:p w14:paraId="37A48B3E" w14:textId="201AFECC" w:rsidR="001702B6" w:rsidRDefault="001702B6" w:rsidP="006703DB">
      <w:pPr>
        <w:shd w:val="clear" w:color="auto" w:fill="FFFFFF"/>
        <w:spacing w:after="0"/>
        <w:jc w:val="both"/>
        <w:rPr>
          <w:rFonts w:ascii="Arial" w:hAnsi="Arial" w:cs="Arial"/>
          <w:sz w:val="24"/>
          <w:szCs w:val="24"/>
        </w:rPr>
      </w:pPr>
    </w:p>
    <w:p w14:paraId="46ADA55C" w14:textId="0EAD9EAE" w:rsidR="00D83CE4" w:rsidRDefault="00D83CE4" w:rsidP="006703DB">
      <w:pPr>
        <w:shd w:val="clear" w:color="auto" w:fill="FFFFFF"/>
        <w:spacing w:after="0"/>
        <w:jc w:val="both"/>
        <w:rPr>
          <w:rFonts w:ascii="Arial" w:hAnsi="Arial" w:cs="Arial"/>
          <w:sz w:val="24"/>
          <w:szCs w:val="24"/>
        </w:rPr>
      </w:pPr>
    </w:p>
    <w:p w14:paraId="35AD2E09" w14:textId="4FCBEB48" w:rsidR="00D83CE4" w:rsidRDefault="00D83CE4" w:rsidP="006703DB">
      <w:pPr>
        <w:shd w:val="clear" w:color="auto" w:fill="FFFFFF"/>
        <w:spacing w:after="0"/>
        <w:jc w:val="both"/>
        <w:rPr>
          <w:rFonts w:ascii="Arial" w:hAnsi="Arial" w:cs="Arial"/>
          <w:sz w:val="24"/>
          <w:szCs w:val="24"/>
        </w:rPr>
      </w:pPr>
    </w:p>
    <w:p w14:paraId="5D0E0518" w14:textId="7DE63EAF" w:rsidR="00D83CE4" w:rsidRDefault="00D83CE4" w:rsidP="006703DB">
      <w:pPr>
        <w:shd w:val="clear" w:color="auto" w:fill="FFFFFF"/>
        <w:spacing w:after="0"/>
        <w:jc w:val="both"/>
        <w:rPr>
          <w:rFonts w:ascii="Arial" w:hAnsi="Arial" w:cs="Arial"/>
          <w:sz w:val="24"/>
          <w:szCs w:val="24"/>
        </w:rPr>
      </w:pPr>
    </w:p>
    <w:p w14:paraId="04FFBF08" w14:textId="62504855" w:rsidR="00D83CE4" w:rsidRDefault="00D83CE4" w:rsidP="006703DB">
      <w:pPr>
        <w:shd w:val="clear" w:color="auto" w:fill="FFFFFF"/>
        <w:spacing w:after="0"/>
        <w:jc w:val="both"/>
        <w:rPr>
          <w:rFonts w:ascii="Arial" w:hAnsi="Arial" w:cs="Arial"/>
          <w:sz w:val="24"/>
          <w:szCs w:val="24"/>
        </w:rPr>
      </w:pPr>
    </w:p>
    <w:p w14:paraId="3CF3C816" w14:textId="0A042C62" w:rsidR="00D83CE4" w:rsidRDefault="00D83CE4" w:rsidP="006703DB">
      <w:pPr>
        <w:shd w:val="clear" w:color="auto" w:fill="FFFFFF"/>
        <w:spacing w:after="0"/>
        <w:jc w:val="both"/>
        <w:rPr>
          <w:rFonts w:ascii="Arial" w:hAnsi="Arial" w:cs="Arial"/>
          <w:sz w:val="24"/>
          <w:szCs w:val="24"/>
        </w:rPr>
      </w:pPr>
    </w:p>
    <w:p w14:paraId="5D276E49" w14:textId="77777777" w:rsidR="007110B2" w:rsidRDefault="007110B2" w:rsidP="006703DB">
      <w:pPr>
        <w:shd w:val="clear" w:color="auto" w:fill="FFFFFF"/>
        <w:spacing w:after="0"/>
        <w:jc w:val="both"/>
        <w:rPr>
          <w:rFonts w:ascii="Arial" w:hAnsi="Arial" w:cs="Arial"/>
          <w:sz w:val="24"/>
          <w:szCs w:val="24"/>
        </w:rPr>
      </w:pPr>
    </w:p>
    <w:p w14:paraId="169BAA0F" w14:textId="77777777" w:rsidR="004716B0" w:rsidRDefault="004716B0" w:rsidP="004716B0">
      <w:pPr>
        <w:spacing w:line="360" w:lineRule="auto"/>
        <w:rPr>
          <w:rFonts w:ascii="Arial" w:hAnsi="Arial" w:cs="Arial"/>
          <w:b/>
          <w:bCs/>
          <w:color w:val="000000" w:themeColor="text1"/>
        </w:rPr>
      </w:pPr>
      <w:r>
        <w:rPr>
          <w:rFonts w:ascii="Arial" w:hAnsi="Arial" w:cs="Arial"/>
          <w:b/>
          <w:bCs/>
          <w:color w:val="000000" w:themeColor="text1"/>
        </w:rPr>
        <w:t>Bildmaterial:</w:t>
      </w:r>
    </w:p>
    <w:p w14:paraId="39064A0C" w14:textId="6F709475" w:rsidR="00030478" w:rsidRDefault="00023621" w:rsidP="002A7285">
      <w:pPr>
        <w:rPr>
          <w:rFonts w:ascii="Arial" w:hAnsi="Arial" w:cs="Arial"/>
          <w:b/>
          <w:bCs/>
          <w:sz w:val="20"/>
          <w:szCs w:val="20"/>
        </w:rPr>
      </w:pPr>
      <w:r>
        <w:rPr>
          <w:rFonts w:ascii="Arial" w:hAnsi="Arial" w:cs="Arial"/>
          <w:b/>
          <w:bCs/>
          <w:noProof/>
          <w:sz w:val="20"/>
          <w:szCs w:val="20"/>
        </w:rPr>
        <w:drawing>
          <wp:inline distT="0" distB="0" distL="0" distR="0" wp14:anchorId="5F64E462" wp14:editId="4CFC3BC6">
            <wp:extent cx="5753100" cy="383857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3100" cy="3838575"/>
                    </a:xfrm>
                    <a:prstGeom prst="rect">
                      <a:avLst/>
                    </a:prstGeom>
                    <a:noFill/>
                    <a:ln>
                      <a:noFill/>
                    </a:ln>
                  </pic:spPr>
                </pic:pic>
              </a:graphicData>
            </a:graphic>
          </wp:inline>
        </w:drawing>
      </w:r>
    </w:p>
    <w:p w14:paraId="021EAC06" w14:textId="23CB9B51" w:rsidR="00D83CE4" w:rsidRPr="00E1488B" w:rsidRDefault="002A7285" w:rsidP="00D83CE4">
      <w:pPr>
        <w:pStyle w:val="StandardWeb"/>
        <w:shd w:val="clear" w:color="auto" w:fill="FFFFFF"/>
        <w:spacing w:before="0" w:beforeAutospacing="0" w:after="135" w:afterAutospacing="0" w:line="300" w:lineRule="atLeast"/>
        <w:rPr>
          <w:rFonts w:ascii="Arial" w:hAnsi="Arial" w:cs="Arial"/>
          <w:sz w:val="20"/>
          <w:szCs w:val="20"/>
        </w:rPr>
      </w:pPr>
      <w:r w:rsidRPr="00E1488B">
        <w:rPr>
          <w:rFonts w:ascii="Arial" w:hAnsi="Arial" w:cs="Arial"/>
          <w:sz w:val="20"/>
          <w:szCs w:val="20"/>
        </w:rPr>
        <w:t xml:space="preserve">(v.l.n.r.) </w:t>
      </w:r>
      <w:r w:rsidR="00023621" w:rsidRPr="00E1488B">
        <w:rPr>
          <w:rFonts w:ascii="Arial" w:hAnsi="Arial" w:cs="Arial"/>
          <w:sz w:val="20"/>
          <w:szCs w:val="20"/>
        </w:rPr>
        <w:t>Peter</w:t>
      </w:r>
      <w:r w:rsidR="00E1488B">
        <w:rPr>
          <w:rFonts w:ascii="Arial" w:hAnsi="Arial" w:cs="Arial"/>
          <w:sz w:val="20"/>
          <w:szCs w:val="20"/>
        </w:rPr>
        <w:t xml:space="preserve"> </w:t>
      </w:r>
      <w:r w:rsidR="00023621" w:rsidRPr="00E1488B">
        <w:rPr>
          <w:rFonts w:ascii="Arial" w:hAnsi="Arial" w:cs="Arial"/>
          <w:sz w:val="20"/>
          <w:szCs w:val="20"/>
        </w:rPr>
        <w:t xml:space="preserve">Nöcker, Daniel Ricks, </w:t>
      </w:r>
      <w:r w:rsidR="00F82FCD">
        <w:rPr>
          <w:rFonts w:ascii="Arial" w:hAnsi="Arial" w:cs="Arial"/>
          <w:sz w:val="20"/>
          <w:szCs w:val="20"/>
        </w:rPr>
        <w:t>Philipp Böhme</w:t>
      </w:r>
      <w:r w:rsidR="00023621" w:rsidRPr="00E1488B">
        <w:rPr>
          <w:rFonts w:ascii="Arial" w:hAnsi="Arial" w:cs="Arial"/>
          <w:sz w:val="20"/>
          <w:szCs w:val="20"/>
        </w:rPr>
        <w:t xml:space="preserve">, Sascha Teichmann, </w:t>
      </w:r>
      <w:r w:rsidR="00D83CE4" w:rsidRPr="00E1488B">
        <w:rPr>
          <w:rFonts w:ascii="Arial" w:hAnsi="Arial" w:cs="Arial"/>
          <w:sz w:val="20"/>
          <w:szCs w:val="20"/>
        </w:rPr>
        <w:t xml:space="preserve">Mathias Krupp, </w:t>
      </w:r>
      <w:r w:rsidR="00023621" w:rsidRPr="00E1488B">
        <w:rPr>
          <w:rFonts w:ascii="Arial" w:hAnsi="Arial" w:cs="Arial"/>
          <w:sz w:val="20"/>
          <w:szCs w:val="20"/>
        </w:rPr>
        <w:t>Ulf von Danckelmann, Ralf Techentin, Dennis Lehnen</w:t>
      </w:r>
      <w:r w:rsidR="00E1488B" w:rsidRPr="00E1488B">
        <w:rPr>
          <w:rFonts w:ascii="Arial" w:hAnsi="Arial" w:cs="Arial"/>
          <w:sz w:val="20"/>
          <w:szCs w:val="20"/>
        </w:rPr>
        <w:t xml:space="preserve">, Ivan Abraham, </w:t>
      </w:r>
      <w:r w:rsidR="00D83CE4" w:rsidRPr="00E1488B">
        <w:rPr>
          <w:rFonts w:ascii="Arial" w:hAnsi="Arial" w:cs="Arial"/>
          <w:sz w:val="20"/>
          <w:szCs w:val="20"/>
        </w:rPr>
        <w:t xml:space="preserve">Paul Wilde </w:t>
      </w:r>
    </w:p>
    <w:p w14:paraId="7969E2E6" w14:textId="6E327FEC" w:rsidR="0044788B" w:rsidRDefault="0044788B" w:rsidP="000849F8">
      <w:pPr>
        <w:spacing w:line="240" w:lineRule="auto"/>
        <w:rPr>
          <w:rFonts w:ascii="Arial" w:hAnsi="Arial" w:cs="Arial"/>
          <w:b/>
        </w:rPr>
      </w:pPr>
    </w:p>
    <w:p w14:paraId="13EE5173" w14:textId="77777777" w:rsidR="0044788B" w:rsidRPr="00060842" w:rsidRDefault="0044788B" w:rsidP="000849F8">
      <w:pPr>
        <w:spacing w:line="240" w:lineRule="auto"/>
        <w:rPr>
          <w:rFonts w:ascii="Arial" w:hAnsi="Arial" w:cs="Arial"/>
          <w:b/>
        </w:rPr>
      </w:pPr>
    </w:p>
    <w:p w14:paraId="62D77E71" w14:textId="77777777" w:rsidR="000849F8" w:rsidRPr="00060842" w:rsidRDefault="000849F8" w:rsidP="000849F8">
      <w:pPr>
        <w:spacing w:line="240" w:lineRule="auto"/>
        <w:rPr>
          <w:rFonts w:ascii="Arial" w:hAnsi="Arial" w:cs="Arial"/>
          <w:b/>
        </w:rPr>
      </w:pPr>
      <w:r w:rsidRPr="00060842">
        <w:rPr>
          <w:rFonts w:ascii="Arial" w:hAnsi="Arial" w:cs="Arial"/>
          <w:b/>
        </w:rPr>
        <w:t>Pressekontakt:</w:t>
      </w:r>
    </w:p>
    <w:p w14:paraId="07736AD6" w14:textId="77777777" w:rsidR="00707444" w:rsidRPr="00060842" w:rsidRDefault="00707444" w:rsidP="00707444">
      <w:pPr>
        <w:spacing w:after="0" w:line="240" w:lineRule="auto"/>
        <w:rPr>
          <w:rFonts w:ascii="Arial" w:hAnsi="Arial" w:cs="Arial"/>
          <w:b/>
          <w:bCs/>
        </w:rPr>
      </w:pPr>
      <w:r w:rsidRPr="00060842">
        <w:rPr>
          <w:rFonts w:ascii="Arial" w:hAnsi="Arial" w:cs="Arial"/>
          <w:b/>
          <w:bCs/>
        </w:rPr>
        <w:t xml:space="preserve">BAUEN+LEBEN Service GmbH &amp; Co. KG </w:t>
      </w:r>
    </w:p>
    <w:p w14:paraId="6DFAF7B6" w14:textId="39ABA074" w:rsidR="00707444" w:rsidRPr="00060842" w:rsidRDefault="00023621" w:rsidP="00707444">
      <w:pPr>
        <w:spacing w:after="0" w:line="240" w:lineRule="auto"/>
        <w:rPr>
          <w:rFonts w:ascii="Arial" w:hAnsi="Arial" w:cs="Arial"/>
          <w:bCs/>
        </w:rPr>
      </w:pPr>
      <w:r>
        <w:rPr>
          <w:rFonts w:ascii="Arial" w:hAnsi="Arial" w:cs="Arial"/>
          <w:bCs/>
        </w:rPr>
        <w:t>Geritt Heemsoth-Kleinlützum</w:t>
      </w:r>
      <w:r w:rsidR="00707444" w:rsidRPr="00060842">
        <w:rPr>
          <w:rFonts w:ascii="Arial" w:hAnsi="Arial" w:cs="Arial"/>
          <w:bCs/>
        </w:rPr>
        <w:t xml:space="preserve"> (Leitung Marketing)</w:t>
      </w:r>
    </w:p>
    <w:p w14:paraId="4309F171" w14:textId="77777777" w:rsidR="00707444" w:rsidRPr="00060842" w:rsidRDefault="00707444" w:rsidP="00707444">
      <w:pPr>
        <w:spacing w:after="0" w:line="240" w:lineRule="auto"/>
        <w:rPr>
          <w:rFonts w:ascii="Arial" w:hAnsi="Arial" w:cs="Arial"/>
        </w:rPr>
      </w:pPr>
      <w:r w:rsidRPr="00060842">
        <w:rPr>
          <w:rFonts w:ascii="Arial" w:hAnsi="Arial" w:cs="Arial"/>
        </w:rPr>
        <w:t>Untergath 184</w:t>
      </w:r>
      <w:r w:rsidRPr="00060842">
        <w:rPr>
          <w:rFonts w:ascii="Arial" w:hAnsi="Arial" w:cs="Arial"/>
        </w:rPr>
        <w:tab/>
      </w:r>
      <w:r w:rsidRPr="00060842">
        <w:rPr>
          <w:rFonts w:ascii="Arial" w:hAnsi="Arial" w:cs="Arial"/>
        </w:rPr>
        <w:tab/>
      </w:r>
      <w:r w:rsidRPr="00060842">
        <w:rPr>
          <w:rFonts w:ascii="Arial" w:hAnsi="Arial" w:cs="Arial"/>
        </w:rPr>
        <w:tab/>
      </w:r>
    </w:p>
    <w:p w14:paraId="6F8047CD" w14:textId="77777777" w:rsidR="00707444" w:rsidRPr="00060842" w:rsidRDefault="00707444" w:rsidP="00707444">
      <w:pPr>
        <w:spacing w:after="0" w:line="240" w:lineRule="auto"/>
        <w:rPr>
          <w:rFonts w:ascii="Arial" w:hAnsi="Arial" w:cs="Arial"/>
        </w:rPr>
      </w:pPr>
      <w:r w:rsidRPr="00060842">
        <w:rPr>
          <w:rFonts w:ascii="Arial" w:hAnsi="Arial" w:cs="Arial"/>
        </w:rPr>
        <w:t>47805 Krefeld</w:t>
      </w:r>
      <w:r w:rsidRPr="00060842">
        <w:rPr>
          <w:rFonts w:ascii="Arial" w:hAnsi="Arial" w:cs="Arial"/>
        </w:rPr>
        <w:tab/>
      </w:r>
      <w:r w:rsidRPr="00060842">
        <w:rPr>
          <w:rFonts w:ascii="Arial" w:hAnsi="Arial" w:cs="Arial"/>
        </w:rPr>
        <w:tab/>
      </w:r>
      <w:r w:rsidRPr="00060842">
        <w:rPr>
          <w:rFonts w:ascii="Arial" w:hAnsi="Arial" w:cs="Arial"/>
        </w:rPr>
        <w:tab/>
      </w:r>
    </w:p>
    <w:p w14:paraId="274F75D1" w14:textId="77777777" w:rsidR="00707444" w:rsidRPr="00060842" w:rsidRDefault="00707444" w:rsidP="00707444">
      <w:pPr>
        <w:spacing w:after="0" w:line="240" w:lineRule="auto"/>
        <w:rPr>
          <w:rFonts w:ascii="Arial" w:hAnsi="Arial" w:cs="Arial"/>
          <w:b/>
        </w:rPr>
      </w:pPr>
    </w:p>
    <w:p w14:paraId="01421D75" w14:textId="3037071B" w:rsidR="00707444" w:rsidRPr="00060842" w:rsidRDefault="00707444" w:rsidP="00707444">
      <w:pPr>
        <w:spacing w:after="0" w:line="240" w:lineRule="auto"/>
        <w:rPr>
          <w:rFonts w:ascii="Arial" w:hAnsi="Arial" w:cs="Arial"/>
        </w:rPr>
      </w:pPr>
      <w:r w:rsidRPr="00060842">
        <w:rPr>
          <w:rFonts w:ascii="Arial" w:hAnsi="Arial" w:cs="Arial"/>
        </w:rPr>
        <w:t>Telefon: 02151 4577-282</w:t>
      </w:r>
    </w:p>
    <w:p w14:paraId="6070C700" w14:textId="7A4C4EBE" w:rsidR="00707444" w:rsidRDefault="00707444" w:rsidP="00707444">
      <w:pPr>
        <w:spacing w:after="0" w:line="240" w:lineRule="auto"/>
        <w:rPr>
          <w:rFonts w:ascii="Arial" w:hAnsi="Arial" w:cs="Arial"/>
        </w:rPr>
      </w:pPr>
      <w:r w:rsidRPr="00060842">
        <w:rPr>
          <w:rFonts w:ascii="Arial" w:hAnsi="Arial" w:cs="Arial"/>
        </w:rPr>
        <w:t xml:space="preserve">Mail: </w:t>
      </w:r>
      <w:hyperlink r:id="rId10" w:history="1">
        <w:r w:rsidR="00023621" w:rsidRPr="00D32264">
          <w:rPr>
            <w:rStyle w:val="Hyperlink"/>
            <w:rFonts w:ascii="Arial" w:hAnsi="Arial" w:cs="Arial"/>
          </w:rPr>
          <w:t>g.heemsoth@bauenundleben.com</w:t>
        </w:r>
      </w:hyperlink>
    </w:p>
    <w:p w14:paraId="16FE6559" w14:textId="77777777" w:rsidR="00060842" w:rsidRPr="00060842" w:rsidRDefault="00060842" w:rsidP="00707444">
      <w:pPr>
        <w:spacing w:after="0" w:line="240" w:lineRule="auto"/>
        <w:rPr>
          <w:rFonts w:ascii="Arial" w:hAnsi="Arial" w:cs="Arial"/>
        </w:rPr>
      </w:pPr>
    </w:p>
    <w:p w14:paraId="5E934B69" w14:textId="77777777" w:rsidR="00707444" w:rsidRPr="00060842" w:rsidRDefault="00707444" w:rsidP="00707444">
      <w:pPr>
        <w:spacing w:after="0" w:line="240" w:lineRule="auto"/>
        <w:rPr>
          <w:rFonts w:ascii="Arial" w:hAnsi="Arial" w:cs="Arial"/>
        </w:rPr>
      </w:pPr>
    </w:p>
    <w:p w14:paraId="782CB32D" w14:textId="18FF018F" w:rsidR="00707444" w:rsidRDefault="00707444" w:rsidP="00707444">
      <w:pPr>
        <w:spacing w:after="0" w:line="240" w:lineRule="auto"/>
        <w:rPr>
          <w:rStyle w:val="Hyperlink"/>
          <w:rFonts w:ascii="Arial" w:hAnsi="Arial" w:cs="Arial"/>
          <w:color w:val="000000"/>
        </w:rPr>
      </w:pPr>
    </w:p>
    <w:p w14:paraId="09EB871F" w14:textId="77777777" w:rsidR="001F7078" w:rsidRPr="00060842" w:rsidRDefault="001F7078" w:rsidP="00707444">
      <w:pPr>
        <w:spacing w:after="0" w:line="240" w:lineRule="auto"/>
        <w:rPr>
          <w:rStyle w:val="Hyperlink"/>
          <w:rFonts w:ascii="Arial" w:hAnsi="Arial" w:cs="Arial"/>
          <w:color w:val="000000"/>
        </w:rPr>
      </w:pPr>
    </w:p>
    <w:p w14:paraId="0756B53D" w14:textId="77777777" w:rsidR="00E1488B" w:rsidRDefault="00E1488B" w:rsidP="00E1488B">
      <w:pPr>
        <w:spacing w:after="0" w:line="240" w:lineRule="auto"/>
        <w:rPr>
          <w:rFonts w:ascii="Arial" w:hAnsi="Arial" w:cs="Arial"/>
          <w:b/>
          <w:bCs/>
        </w:rPr>
      </w:pPr>
      <w:r>
        <w:rPr>
          <w:rFonts w:ascii="Arial" w:hAnsi="Arial" w:cs="Arial"/>
          <w:b/>
        </w:rPr>
        <w:lastRenderedPageBreak/>
        <w:t xml:space="preserve">Über </w:t>
      </w:r>
      <w:r>
        <w:rPr>
          <w:rFonts w:ascii="Arial" w:hAnsi="Arial" w:cs="Arial"/>
          <w:b/>
          <w:bCs/>
        </w:rPr>
        <w:t xml:space="preserve">BAUEN+LEBEN Service GmbH &amp; Co. KG </w:t>
      </w:r>
    </w:p>
    <w:p w14:paraId="2473A7C6" w14:textId="77777777" w:rsidR="00E1488B" w:rsidRDefault="00E1488B" w:rsidP="00E1488B">
      <w:pPr>
        <w:spacing w:line="240" w:lineRule="auto"/>
        <w:jc w:val="both"/>
        <w:rPr>
          <w:rFonts w:ascii="Arial" w:hAnsi="Arial" w:cs="Arial"/>
        </w:rPr>
      </w:pPr>
      <w:r>
        <w:rPr>
          <w:rFonts w:ascii="Arial" w:hAnsi="Arial" w:cs="Arial"/>
          <w:color w:val="000000"/>
        </w:rPr>
        <w:t xml:space="preserve">BAUEN+LEBEN ist ein vom DFV e.V. zertifiziertes Franchisesystem mit erfahrenen, mittelständischen und selbstständigen Fachhändlern für Baustoffe, Holz und Dach. 1999 wurde das System als Allianz gegründet und heute gehören zu dem Franchisesystem bundesweit 77 Standorte mit rund 1.300 Mitarbeitern. Das BAUEN+LEBEN Franchisesystem besteht aus eigenen Gesellschaften, Beteiligungsgesellschaften, rechtlich selbstständigen System-/Franchisepartner und der Systemzentrale. </w:t>
      </w:r>
      <w:r>
        <w:rPr>
          <w:rFonts w:ascii="Arial" w:hAnsi="Arial" w:cs="Arial"/>
        </w:rPr>
        <w:t xml:space="preserve">BAUEN+LEBEN Partner sind Gesellschafter in Europas größter Einkaufskooperation EUROBAUSTOFF. </w:t>
      </w:r>
      <w:r>
        <w:rPr>
          <w:rFonts w:ascii="Arial" w:hAnsi="Arial" w:cs="Arial"/>
          <w:color w:val="000000"/>
        </w:rPr>
        <w:t>BAUEN+LEBEN ist eine geschützte Marke der BAUEN+LEBEN Service GmbH &amp; Co. KG, Krefeld.</w:t>
      </w:r>
      <w:r>
        <w:rPr>
          <w:rFonts w:ascii="Arial" w:hAnsi="Arial" w:cs="Arial"/>
        </w:rPr>
        <w:t xml:space="preserve"> </w:t>
      </w:r>
    </w:p>
    <w:p w14:paraId="03F81CC4" w14:textId="77777777" w:rsidR="00E1488B" w:rsidRDefault="00E1488B" w:rsidP="00E1488B">
      <w:pPr>
        <w:spacing w:line="240" w:lineRule="auto"/>
        <w:jc w:val="both"/>
        <w:rPr>
          <w:rFonts w:ascii="Arial" w:hAnsi="Arial" w:cs="Arial"/>
          <w:color w:val="00B050"/>
        </w:rPr>
      </w:pPr>
      <w:r>
        <w:rPr>
          <w:rFonts w:ascii="Arial" w:hAnsi="Arial" w:cs="Arial"/>
        </w:rPr>
        <w:t xml:space="preserve">Weitere Informationen unter </w:t>
      </w:r>
      <w:hyperlink r:id="rId11" w:history="1">
        <w:r>
          <w:rPr>
            <w:rStyle w:val="Hyperlink"/>
            <w:rFonts w:ascii="Arial" w:hAnsi="Arial" w:cs="Arial"/>
          </w:rPr>
          <w:t>www.bauenundleben.de</w:t>
        </w:r>
      </w:hyperlink>
    </w:p>
    <w:p w14:paraId="1CB75296" w14:textId="39B0C098" w:rsidR="000849F8" w:rsidRPr="00060842" w:rsidRDefault="000849F8" w:rsidP="000849F8">
      <w:pPr>
        <w:spacing w:line="240" w:lineRule="auto"/>
        <w:rPr>
          <w:rFonts w:ascii="Arial" w:hAnsi="Arial" w:cs="Arial"/>
          <w:color w:val="00B050"/>
        </w:rPr>
      </w:pPr>
    </w:p>
    <w:sectPr w:rsidR="000849F8" w:rsidRPr="00060842" w:rsidSect="000966DD">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3B2CD" w14:textId="77777777" w:rsidR="00B31C27" w:rsidRDefault="00B31C27" w:rsidP="00855680">
      <w:pPr>
        <w:spacing w:after="0" w:line="240" w:lineRule="auto"/>
      </w:pPr>
      <w:r>
        <w:separator/>
      </w:r>
    </w:p>
  </w:endnote>
  <w:endnote w:type="continuationSeparator" w:id="0">
    <w:p w14:paraId="648E61B7" w14:textId="77777777" w:rsidR="00B31C27" w:rsidRDefault="00B31C27" w:rsidP="008556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201E3" w14:textId="4AA0DCB1" w:rsidR="00855680" w:rsidRPr="00177F24" w:rsidRDefault="005A392F" w:rsidP="00855680">
    <w:pPr>
      <w:pStyle w:val="Fuzeile"/>
      <w:rPr>
        <w:rFonts w:ascii="Arial" w:hAnsi="Arial" w:cs="Arial"/>
        <w:sz w:val="20"/>
        <w:szCs w:val="20"/>
      </w:rPr>
    </w:pPr>
    <w:r>
      <w:rPr>
        <w:rFonts w:ascii="Arial" w:hAnsi="Arial" w:cs="Arial"/>
        <w:noProof/>
        <w:sz w:val="20"/>
        <w:szCs w:val="20"/>
      </w:rPr>
      <w:fldChar w:fldCharType="begin"/>
    </w:r>
    <w:r>
      <w:rPr>
        <w:rFonts w:ascii="Arial" w:hAnsi="Arial" w:cs="Arial"/>
        <w:noProof/>
        <w:sz w:val="20"/>
        <w:szCs w:val="20"/>
      </w:rPr>
      <w:instrText xml:space="preserve"> PAGE   \* MERGEFORMAT </w:instrText>
    </w:r>
    <w:r>
      <w:rPr>
        <w:rFonts w:ascii="Arial" w:hAnsi="Arial" w:cs="Arial"/>
        <w:noProof/>
        <w:sz w:val="20"/>
        <w:szCs w:val="20"/>
      </w:rPr>
      <w:fldChar w:fldCharType="separate"/>
    </w:r>
    <w:r>
      <w:rPr>
        <w:rFonts w:ascii="Arial" w:hAnsi="Arial" w:cs="Arial"/>
        <w:noProof/>
        <w:sz w:val="20"/>
        <w:szCs w:val="20"/>
      </w:rPr>
      <w:t>1</w:t>
    </w:r>
    <w:r>
      <w:rPr>
        <w:rFonts w:ascii="Arial" w:hAnsi="Arial" w:cs="Arial"/>
        <w:noProof/>
        <w:sz w:val="20"/>
        <w:szCs w:val="20"/>
      </w:rPr>
      <w:fldChar w:fldCharType="end"/>
    </w:r>
    <w:r>
      <w:rPr>
        <w:rFonts w:ascii="Arial" w:hAnsi="Arial" w:cs="Arial"/>
        <w:noProof/>
        <w:sz w:val="20"/>
        <w:szCs w:val="20"/>
      </w:rPr>
      <w:t xml:space="preserve"> von </w:t>
    </w:r>
    <w:r w:rsidR="00402C8E">
      <w:rPr>
        <w:rFonts w:ascii="Arial" w:hAnsi="Arial" w:cs="Arial"/>
        <w:noProof/>
        <w:sz w:val="20"/>
        <w:szCs w:val="2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EBC40" w14:textId="77777777" w:rsidR="00B31C27" w:rsidRDefault="00B31C27" w:rsidP="00855680">
      <w:pPr>
        <w:spacing w:after="0" w:line="240" w:lineRule="auto"/>
      </w:pPr>
      <w:r>
        <w:separator/>
      </w:r>
    </w:p>
  </w:footnote>
  <w:footnote w:type="continuationSeparator" w:id="0">
    <w:p w14:paraId="4FD838AA" w14:textId="77777777" w:rsidR="00B31C27" w:rsidRDefault="00B31C27" w:rsidP="008556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AE8F8" w14:textId="77777777" w:rsidR="00C6676A" w:rsidRDefault="00C6676A" w:rsidP="00177F24">
    <w:pPr>
      <w:rPr>
        <w:rFonts w:ascii="Arial" w:hAnsi="Arial" w:cs="Arial"/>
        <w:b/>
        <w:sz w:val="24"/>
        <w:szCs w:val="24"/>
      </w:rPr>
    </w:pPr>
    <w:r>
      <w:rPr>
        <w:noProof/>
        <w:lang w:eastAsia="de-DE"/>
      </w:rPr>
      <w:drawing>
        <wp:inline distT="0" distB="0" distL="0" distR="0" wp14:anchorId="11EECB7D" wp14:editId="11013B14">
          <wp:extent cx="1575175" cy="471489"/>
          <wp:effectExtent l="0" t="0" r="6350" b="5080"/>
          <wp:docPr id="25" name="Grafik 25" descr="C:\Users\kolb\Documents\Marketing\Grafik und Elemente\Logos\Logos\BAUEN+LEBEN\neu\BAUEN+LEBEN_01_2017\PNG\BAUEN+LEBEN_Logo_4c_01_01_2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olb\Documents\Marketing\Grafik und Elemente\Logos\Logos\BAUEN+LEBEN\neu\BAUEN+LEBEN_01_2017\PNG\BAUEN+LEBEN_Logo_4c_01_01_2017.png"/>
                  <pic:cNvPicPr>
                    <a:picLocks noChangeAspect="1" noChangeArrowheads="1"/>
                  </pic:cNvPicPr>
                </pic:nvPicPr>
                <pic:blipFill rotWithShape="1">
                  <a:blip r:embed="rId1">
                    <a:extLst>
                      <a:ext uri="{28A0092B-C50C-407E-A947-70E740481C1C}">
                        <a14:useLocalDpi xmlns:a14="http://schemas.microsoft.com/office/drawing/2010/main" val="0"/>
                      </a:ext>
                    </a:extLst>
                  </a:blip>
                  <a:srcRect l="9193" t="32623" r="8478" b="32512"/>
                  <a:stretch/>
                </pic:blipFill>
                <pic:spPr bwMode="auto">
                  <a:xfrm>
                    <a:off x="0" y="0"/>
                    <a:ext cx="1595367" cy="477533"/>
                  </a:xfrm>
                  <a:prstGeom prst="rect">
                    <a:avLst/>
                  </a:prstGeom>
                  <a:noFill/>
                  <a:ln>
                    <a:noFill/>
                  </a:ln>
                  <a:extLst>
                    <a:ext uri="{53640926-AAD7-44D8-BBD7-CCE9431645EC}">
                      <a14:shadowObscured xmlns:a14="http://schemas.microsoft.com/office/drawing/2010/main"/>
                    </a:ext>
                  </a:extLst>
                </pic:spPr>
              </pic:pic>
            </a:graphicData>
          </a:graphic>
        </wp:inline>
      </w:drawing>
    </w:r>
  </w:p>
  <w:p w14:paraId="3E50A263" w14:textId="77777777" w:rsidR="00CC2C39" w:rsidRPr="00D936AF" w:rsidRDefault="00CC2C39" w:rsidP="007A1EAD">
    <w:pPr>
      <w:rPr>
        <w:rFonts w:ascii="Arial" w:hAnsi="Arial"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6A5A71"/>
    <w:multiLevelType w:val="hybridMultilevel"/>
    <w:tmpl w:val="1C203B78"/>
    <w:lvl w:ilvl="0" w:tplc="479241C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F73798"/>
    <w:multiLevelType w:val="hybridMultilevel"/>
    <w:tmpl w:val="F3D24780"/>
    <w:lvl w:ilvl="0" w:tplc="111EF7BE">
      <w:start w:val="1"/>
      <w:numFmt w:val="lowerLetter"/>
      <w:lvlText w:val="%1)"/>
      <w:lvlJc w:val="left"/>
      <w:pPr>
        <w:ind w:left="360" w:hanging="360"/>
      </w:pPr>
      <w:rPr>
        <w:rFonts w:eastAsiaTheme="minorHAnsi" w:hint="default"/>
        <w:b/>
        <w:color w:val="auto"/>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75226DED"/>
    <w:multiLevelType w:val="hybridMultilevel"/>
    <w:tmpl w:val="7E261DD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00336622">
    <w:abstractNumId w:val="1"/>
  </w:num>
  <w:num w:numId="2" w16cid:durableId="137769098">
    <w:abstractNumId w:val="0"/>
  </w:num>
  <w:num w:numId="3" w16cid:durableId="3642527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AB2"/>
    <w:rsid w:val="00010F8F"/>
    <w:rsid w:val="00023621"/>
    <w:rsid w:val="0003016D"/>
    <w:rsid w:val="00030395"/>
    <w:rsid w:val="00030478"/>
    <w:rsid w:val="000348F6"/>
    <w:rsid w:val="000378FB"/>
    <w:rsid w:val="00041885"/>
    <w:rsid w:val="00057BDA"/>
    <w:rsid w:val="00060842"/>
    <w:rsid w:val="000634D1"/>
    <w:rsid w:val="00064337"/>
    <w:rsid w:val="0008372E"/>
    <w:rsid w:val="000849F8"/>
    <w:rsid w:val="00084D81"/>
    <w:rsid w:val="0009118C"/>
    <w:rsid w:val="000966DD"/>
    <w:rsid w:val="0009742A"/>
    <w:rsid w:val="000A4828"/>
    <w:rsid w:val="000B539C"/>
    <w:rsid w:val="000E0652"/>
    <w:rsid w:val="000E3674"/>
    <w:rsid w:val="000E689E"/>
    <w:rsid w:val="001043CE"/>
    <w:rsid w:val="0011337B"/>
    <w:rsid w:val="00131DE1"/>
    <w:rsid w:val="00136A80"/>
    <w:rsid w:val="00152BA3"/>
    <w:rsid w:val="00154EAE"/>
    <w:rsid w:val="001702B6"/>
    <w:rsid w:val="00177F24"/>
    <w:rsid w:val="001A302C"/>
    <w:rsid w:val="001A32BC"/>
    <w:rsid w:val="001F4AF9"/>
    <w:rsid w:val="001F617D"/>
    <w:rsid w:val="001F7078"/>
    <w:rsid w:val="00205150"/>
    <w:rsid w:val="00220BA0"/>
    <w:rsid w:val="002506DF"/>
    <w:rsid w:val="002542A9"/>
    <w:rsid w:val="0026208D"/>
    <w:rsid w:val="00265DAD"/>
    <w:rsid w:val="00292014"/>
    <w:rsid w:val="002A0263"/>
    <w:rsid w:val="002A129F"/>
    <w:rsid w:val="002A7285"/>
    <w:rsid w:val="002C5CD7"/>
    <w:rsid w:val="002C64C1"/>
    <w:rsid w:val="002C6761"/>
    <w:rsid w:val="002E191C"/>
    <w:rsid w:val="002F59E1"/>
    <w:rsid w:val="002F7DA6"/>
    <w:rsid w:val="003105E8"/>
    <w:rsid w:val="003154DF"/>
    <w:rsid w:val="003259ED"/>
    <w:rsid w:val="00326ADA"/>
    <w:rsid w:val="00337068"/>
    <w:rsid w:val="00337493"/>
    <w:rsid w:val="00346A61"/>
    <w:rsid w:val="00372B1D"/>
    <w:rsid w:val="003937DD"/>
    <w:rsid w:val="00397F64"/>
    <w:rsid w:val="003A01D9"/>
    <w:rsid w:val="003B23E6"/>
    <w:rsid w:val="003C7DF5"/>
    <w:rsid w:val="003E57F4"/>
    <w:rsid w:val="00402C8E"/>
    <w:rsid w:val="0040416A"/>
    <w:rsid w:val="00404705"/>
    <w:rsid w:val="004048BA"/>
    <w:rsid w:val="004056D7"/>
    <w:rsid w:val="00421628"/>
    <w:rsid w:val="00434326"/>
    <w:rsid w:val="00440E5A"/>
    <w:rsid w:val="0044788B"/>
    <w:rsid w:val="00451655"/>
    <w:rsid w:val="0045770B"/>
    <w:rsid w:val="00461DE8"/>
    <w:rsid w:val="004716B0"/>
    <w:rsid w:val="00471806"/>
    <w:rsid w:val="004934FA"/>
    <w:rsid w:val="00493922"/>
    <w:rsid w:val="004A688A"/>
    <w:rsid w:val="004B6746"/>
    <w:rsid w:val="004C7C00"/>
    <w:rsid w:val="004D456C"/>
    <w:rsid w:val="005030C3"/>
    <w:rsid w:val="00505552"/>
    <w:rsid w:val="005075A8"/>
    <w:rsid w:val="00513A69"/>
    <w:rsid w:val="005142A7"/>
    <w:rsid w:val="00534394"/>
    <w:rsid w:val="00594A22"/>
    <w:rsid w:val="005A392F"/>
    <w:rsid w:val="005A6E2A"/>
    <w:rsid w:val="005A77AA"/>
    <w:rsid w:val="005B2A36"/>
    <w:rsid w:val="005C0C79"/>
    <w:rsid w:val="005E280C"/>
    <w:rsid w:val="005E2CC9"/>
    <w:rsid w:val="005E52A7"/>
    <w:rsid w:val="005E6B81"/>
    <w:rsid w:val="005F2A0A"/>
    <w:rsid w:val="005F674B"/>
    <w:rsid w:val="00602E40"/>
    <w:rsid w:val="0061458D"/>
    <w:rsid w:val="00616418"/>
    <w:rsid w:val="00622A5C"/>
    <w:rsid w:val="006272B6"/>
    <w:rsid w:val="00633885"/>
    <w:rsid w:val="006475EB"/>
    <w:rsid w:val="00650A19"/>
    <w:rsid w:val="0065586A"/>
    <w:rsid w:val="00664468"/>
    <w:rsid w:val="006703DB"/>
    <w:rsid w:val="00674497"/>
    <w:rsid w:val="00675FA1"/>
    <w:rsid w:val="006778C5"/>
    <w:rsid w:val="006822A1"/>
    <w:rsid w:val="00686816"/>
    <w:rsid w:val="00695AF7"/>
    <w:rsid w:val="006A1B9D"/>
    <w:rsid w:val="006C225F"/>
    <w:rsid w:val="006C7750"/>
    <w:rsid w:val="006D44FC"/>
    <w:rsid w:val="006D6B29"/>
    <w:rsid w:val="006E067C"/>
    <w:rsid w:val="006E3E8C"/>
    <w:rsid w:val="006E5889"/>
    <w:rsid w:val="006F00A9"/>
    <w:rsid w:val="006F7A09"/>
    <w:rsid w:val="0070004C"/>
    <w:rsid w:val="00705121"/>
    <w:rsid w:val="00707444"/>
    <w:rsid w:val="00710F3D"/>
    <w:rsid w:val="007110B2"/>
    <w:rsid w:val="00717BB6"/>
    <w:rsid w:val="007216D7"/>
    <w:rsid w:val="00724D80"/>
    <w:rsid w:val="007256FA"/>
    <w:rsid w:val="007430CA"/>
    <w:rsid w:val="00752AC4"/>
    <w:rsid w:val="00765A81"/>
    <w:rsid w:val="00770FD8"/>
    <w:rsid w:val="007754F2"/>
    <w:rsid w:val="00782786"/>
    <w:rsid w:val="00783EE0"/>
    <w:rsid w:val="00795063"/>
    <w:rsid w:val="007A1EAD"/>
    <w:rsid w:val="007B67D2"/>
    <w:rsid w:val="007C77CA"/>
    <w:rsid w:val="007D4370"/>
    <w:rsid w:val="007D556D"/>
    <w:rsid w:val="0080452B"/>
    <w:rsid w:val="00823257"/>
    <w:rsid w:val="008240E6"/>
    <w:rsid w:val="00831401"/>
    <w:rsid w:val="00832E37"/>
    <w:rsid w:val="00855680"/>
    <w:rsid w:val="00861A3E"/>
    <w:rsid w:val="008624CD"/>
    <w:rsid w:val="00890DAF"/>
    <w:rsid w:val="00891B9E"/>
    <w:rsid w:val="00894FB4"/>
    <w:rsid w:val="008C1D67"/>
    <w:rsid w:val="008E150D"/>
    <w:rsid w:val="008E33D9"/>
    <w:rsid w:val="008F1F93"/>
    <w:rsid w:val="00901695"/>
    <w:rsid w:val="00912022"/>
    <w:rsid w:val="0091217B"/>
    <w:rsid w:val="0091463B"/>
    <w:rsid w:val="00933527"/>
    <w:rsid w:val="00940A48"/>
    <w:rsid w:val="00942945"/>
    <w:rsid w:val="00964EED"/>
    <w:rsid w:val="00966D5D"/>
    <w:rsid w:val="00981F4A"/>
    <w:rsid w:val="00982F42"/>
    <w:rsid w:val="0099063A"/>
    <w:rsid w:val="009A04AC"/>
    <w:rsid w:val="009A3BBC"/>
    <w:rsid w:val="009D727C"/>
    <w:rsid w:val="009D7CCF"/>
    <w:rsid w:val="009F36A4"/>
    <w:rsid w:val="009F7AE7"/>
    <w:rsid w:val="00A03DEC"/>
    <w:rsid w:val="00A144D3"/>
    <w:rsid w:val="00A2544C"/>
    <w:rsid w:val="00A35469"/>
    <w:rsid w:val="00A431F8"/>
    <w:rsid w:val="00A462B7"/>
    <w:rsid w:val="00A55F15"/>
    <w:rsid w:val="00A75A70"/>
    <w:rsid w:val="00A80136"/>
    <w:rsid w:val="00AA004A"/>
    <w:rsid w:val="00AA22E9"/>
    <w:rsid w:val="00AB14B9"/>
    <w:rsid w:val="00AB1D15"/>
    <w:rsid w:val="00AB2F53"/>
    <w:rsid w:val="00AD1AD3"/>
    <w:rsid w:val="00AF678F"/>
    <w:rsid w:val="00B0696F"/>
    <w:rsid w:val="00B1630E"/>
    <w:rsid w:val="00B20383"/>
    <w:rsid w:val="00B20B46"/>
    <w:rsid w:val="00B2477E"/>
    <w:rsid w:val="00B25153"/>
    <w:rsid w:val="00B31C27"/>
    <w:rsid w:val="00B415D1"/>
    <w:rsid w:val="00B42CE5"/>
    <w:rsid w:val="00B42E15"/>
    <w:rsid w:val="00B43D14"/>
    <w:rsid w:val="00B43D5E"/>
    <w:rsid w:val="00B51CC2"/>
    <w:rsid w:val="00B620C0"/>
    <w:rsid w:val="00B65A16"/>
    <w:rsid w:val="00B65EED"/>
    <w:rsid w:val="00B70AA4"/>
    <w:rsid w:val="00B7481A"/>
    <w:rsid w:val="00B933D5"/>
    <w:rsid w:val="00B942C6"/>
    <w:rsid w:val="00B96EFA"/>
    <w:rsid w:val="00B978B8"/>
    <w:rsid w:val="00BA5B93"/>
    <w:rsid w:val="00BB081C"/>
    <w:rsid w:val="00BB1258"/>
    <w:rsid w:val="00BB5C06"/>
    <w:rsid w:val="00BC1E04"/>
    <w:rsid w:val="00BD656B"/>
    <w:rsid w:val="00BD7B96"/>
    <w:rsid w:val="00BE02DD"/>
    <w:rsid w:val="00BE5232"/>
    <w:rsid w:val="00C00324"/>
    <w:rsid w:val="00C24BE1"/>
    <w:rsid w:val="00C24FD2"/>
    <w:rsid w:val="00C45C61"/>
    <w:rsid w:val="00C52755"/>
    <w:rsid w:val="00C60F6F"/>
    <w:rsid w:val="00C6676A"/>
    <w:rsid w:val="00C673B9"/>
    <w:rsid w:val="00C76E9F"/>
    <w:rsid w:val="00C940A5"/>
    <w:rsid w:val="00C957BC"/>
    <w:rsid w:val="00C97A00"/>
    <w:rsid w:val="00CA4D5D"/>
    <w:rsid w:val="00CA7E0D"/>
    <w:rsid w:val="00CB31D5"/>
    <w:rsid w:val="00CB492F"/>
    <w:rsid w:val="00CC2C39"/>
    <w:rsid w:val="00CC5CB2"/>
    <w:rsid w:val="00CE4DFB"/>
    <w:rsid w:val="00CE5932"/>
    <w:rsid w:val="00CE7E57"/>
    <w:rsid w:val="00D04B75"/>
    <w:rsid w:val="00D12E55"/>
    <w:rsid w:val="00D1497D"/>
    <w:rsid w:val="00D16D27"/>
    <w:rsid w:val="00D371DD"/>
    <w:rsid w:val="00D44A4F"/>
    <w:rsid w:val="00D4768D"/>
    <w:rsid w:val="00D47C10"/>
    <w:rsid w:val="00D717CA"/>
    <w:rsid w:val="00D72064"/>
    <w:rsid w:val="00D83CE4"/>
    <w:rsid w:val="00D851AC"/>
    <w:rsid w:val="00D936AF"/>
    <w:rsid w:val="00DC19D5"/>
    <w:rsid w:val="00DC63EC"/>
    <w:rsid w:val="00DC73C6"/>
    <w:rsid w:val="00E00F71"/>
    <w:rsid w:val="00E05F55"/>
    <w:rsid w:val="00E10C70"/>
    <w:rsid w:val="00E1488B"/>
    <w:rsid w:val="00E326EE"/>
    <w:rsid w:val="00E43B1A"/>
    <w:rsid w:val="00E6197D"/>
    <w:rsid w:val="00E868BB"/>
    <w:rsid w:val="00E8781C"/>
    <w:rsid w:val="00E93525"/>
    <w:rsid w:val="00EA1F39"/>
    <w:rsid w:val="00EA5B1A"/>
    <w:rsid w:val="00EC20DF"/>
    <w:rsid w:val="00EE26DA"/>
    <w:rsid w:val="00F00A65"/>
    <w:rsid w:val="00F23A51"/>
    <w:rsid w:val="00F35AB2"/>
    <w:rsid w:val="00F374CB"/>
    <w:rsid w:val="00F434D8"/>
    <w:rsid w:val="00F44D2B"/>
    <w:rsid w:val="00F5299E"/>
    <w:rsid w:val="00F559D0"/>
    <w:rsid w:val="00F62988"/>
    <w:rsid w:val="00F82FCD"/>
    <w:rsid w:val="00F863D9"/>
    <w:rsid w:val="00FC3558"/>
    <w:rsid w:val="00FC5969"/>
    <w:rsid w:val="00FC7F2C"/>
    <w:rsid w:val="00FD0FC4"/>
    <w:rsid w:val="00FD10A2"/>
    <w:rsid w:val="00FF54BF"/>
    <w:rsid w:val="00FF657E"/>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7F7DD"/>
  <w15:docId w15:val="{36F97969-2A89-43DC-9442-1EBF50AF4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397F64"/>
    <w:pPr>
      <w:ind w:left="720"/>
      <w:contextualSpacing/>
    </w:pPr>
  </w:style>
  <w:style w:type="paragraph" w:styleId="Kopfzeile">
    <w:name w:val="header"/>
    <w:basedOn w:val="Standard"/>
    <w:link w:val="KopfzeileZchn"/>
    <w:uiPriority w:val="99"/>
    <w:unhideWhenUsed/>
    <w:rsid w:val="0085568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55680"/>
  </w:style>
  <w:style w:type="paragraph" w:styleId="Fuzeile">
    <w:name w:val="footer"/>
    <w:basedOn w:val="Standard"/>
    <w:link w:val="FuzeileZchn"/>
    <w:uiPriority w:val="99"/>
    <w:unhideWhenUsed/>
    <w:rsid w:val="0085568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55680"/>
  </w:style>
  <w:style w:type="paragraph" w:styleId="Sprechblasentext">
    <w:name w:val="Balloon Text"/>
    <w:basedOn w:val="Standard"/>
    <w:link w:val="SprechblasentextZchn"/>
    <w:uiPriority w:val="99"/>
    <w:semiHidden/>
    <w:unhideWhenUsed/>
    <w:rsid w:val="002A129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A129F"/>
    <w:rPr>
      <w:rFonts w:ascii="Tahoma" w:hAnsi="Tahoma" w:cs="Tahoma"/>
      <w:sz w:val="16"/>
      <w:szCs w:val="16"/>
    </w:rPr>
  </w:style>
  <w:style w:type="character" w:styleId="Hyperlink">
    <w:name w:val="Hyperlink"/>
    <w:semiHidden/>
    <w:rsid w:val="00901695"/>
    <w:rPr>
      <w:color w:val="0000FF"/>
      <w:u w:val="single"/>
    </w:rPr>
  </w:style>
  <w:style w:type="character" w:customStyle="1" w:styleId="UnresolvedMention1">
    <w:name w:val="Unresolved Mention1"/>
    <w:basedOn w:val="Absatz-Standardschriftart"/>
    <w:uiPriority w:val="99"/>
    <w:semiHidden/>
    <w:unhideWhenUsed/>
    <w:rsid w:val="00B0696F"/>
    <w:rPr>
      <w:color w:val="605E5C"/>
      <w:shd w:val="clear" w:color="auto" w:fill="E1DFDD"/>
    </w:rPr>
  </w:style>
  <w:style w:type="character" w:styleId="NichtaufgelsteErwhnung">
    <w:name w:val="Unresolved Mention"/>
    <w:basedOn w:val="Absatz-Standardschriftart"/>
    <w:uiPriority w:val="99"/>
    <w:semiHidden/>
    <w:unhideWhenUsed/>
    <w:rsid w:val="004716B0"/>
    <w:rPr>
      <w:color w:val="605E5C"/>
      <w:shd w:val="clear" w:color="auto" w:fill="E1DFDD"/>
    </w:rPr>
  </w:style>
  <w:style w:type="paragraph" w:styleId="Kommentartext">
    <w:name w:val="annotation text"/>
    <w:basedOn w:val="Standard"/>
    <w:link w:val="KommentartextZchn"/>
    <w:uiPriority w:val="99"/>
    <w:unhideWhenUsed/>
    <w:rsid w:val="000849F8"/>
    <w:pPr>
      <w:spacing w:after="0" w:line="240" w:lineRule="auto"/>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uiPriority w:val="99"/>
    <w:rsid w:val="000849F8"/>
    <w:rPr>
      <w:rFonts w:ascii="Times New Roman" w:eastAsia="Times New Roman" w:hAnsi="Times New Roman" w:cs="Times New Roman"/>
      <w:sz w:val="20"/>
      <w:szCs w:val="20"/>
      <w:lang w:eastAsia="de-DE"/>
    </w:rPr>
  </w:style>
  <w:style w:type="paragraph" w:styleId="StandardWeb">
    <w:name w:val="Normal (Web)"/>
    <w:basedOn w:val="Standard"/>
    <w:uiPriority w:val="99"/>
    <w:unhideWhenUsed/>
    <w:rsid w:val="005B2A36"/>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berarbeitung">
    <w:name w:val="Revision"/>
    <w:hidden/>
    <w:uiPriority w:val="99"/>
    <w:semiHidden/>
    <w:rsid w:val="00752AC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55188">
      <w:bodyDiv w:val="1"/>
      <w:marLeft w:val="0"/>
      <w:marRight w:val="0"/>
      <w:marTop w:val="0"/>
      <w:marBottom w:val="0"/>
      <w:divBdr>
        <w:top w:val="none" w:sz="0" w:space="0" w:color="auto"/>
        <w:left w:val="none" w:sz="0" w:space="0" w:color="auto"/>
        <w:bottom w:val="none" w:sz="0" w:space="0" w:color="auto"/>
        <w:right w:val="none" w:sz="0" w:space="0" w:color="auto"/>
      </w:divBdr>
    </w:div>
    <w:div w:id="592470600">
      <w:bodyDiv w:val="1"/>
      <w:marLeft w:val="0"/>
      <w:marRight w:val="0"/>
      <w:marTop w:val="0"/>
      <w:marBottom w:val="0"/>
      <w:divBdr>
        <w:top w:val="none" w:sz="0" w:space="0" w:color="auto"/>
        <w:left w:val="none" w:sz="0" w:space="0" w:color="auto"/>
        <w:bottom w:val="none" w:sz="0" w:space="0" w:color="auto"/>
        <w:right w:val="none" w:sz="0" w:space="0" w:color="auto"/>
      </w:divBdr>
    </w:div>
    <w:div w:id="684945641">
      <w:bodyDiv w:val="1"/>
      <w:marLeft w:val="0"/>
      <w:marRight w:val="0"/>
      <w:marTop w:val="0"/>
      <w:marBottom w:val="0"/>
      <w:divBdr>
        <w:top w:val="none" w:sz="0" w:space="0" w:color="auto"/>
        <w:left w:val="none" w:sz="0" w:space="0" w:color="auto"/>
        <w:bottom w:val="none" w:sz="0" w:space="0" w:color="auto"/>
        <w:right w:val="none" w:sz="0" w:space="0" w:color="auto"/>
      </w:divBdr>
      <w:divsChild>
        <w:div w:id="680860345">
          <w:marLeft w:val="0"/>
          <w:marRight w:val="0"/>
          <w:marTop w:val="0"/>
          <w:marBottom w:val="0"/>
          <w:divBdr>
            <w:top w:val="single" w:sz="2" w:space="0" w:color="D7CFC8"/>
            <w:left w:val="single" w:sz="6" w:space="0" w:color="D7CFC8"/>
            <w:bottom w:val="single" w:sz="2" w:space="0" w:color="D7CFC8"/>
            <w:right w:val="single" w:sz="6" w:space="0" w:color="D7CFC8"/>
          </w:divBdr>
          <w:divsChild>
            <w:div w:id="1327439685">
              <w:marLeft w:val="0"/>
              <w:marRight w:val="0"/>
              <w:marTop w:val="0"/>
              <w:marBottom w:val="0"/>
              <w:divBdr>
                <w:top w:val="none" w:sz="0" w:space="0" w:color="auto"/>
                <w:left w:val="none" w:sz="0" w:space="0" w:color="auto"/>
                <w:bottom w:val="none" w:sz="0" w:space="0" w:color="auto"/>
                <w:right w:val="none" w:sz="0" w:space="0" w:color="auto"/>
              </w:divBdr>
              <w:divsChild>
                <w:div w:id="375667334">
                  <w:marLeft w:val="0"/>
                  <w:marRight w:val="0"/>
                  <w:marTop w:val="0"/>
                  <w:marBottom w:val="0"/>
                  <w:divBdr>
                    <w:top w:val="none" w:sz="0" w:space="0" w:color="auto"/>
                    <w:left w:val="none" w:sz="0" w:space="0" w:color="auto"/>
                    <w:bottom w:val="none" w:sz="0" w:space="0" w:color="auto"/>
                    <w:right w:val="none" w:sz="0" w:space="0" w:color="auto"/>
                  </w:divBdr>
                  <w:divsChild>
                    <w:div w:id="1522939885">
                      <w:marLeft w:val="0"/>
                      <w:marRight w:val="0"/>
                      <w:marTop w:val="0"/>
                      <w:marBottom w:val="0"/>
                      <w:divBdr>
                        <w:top w:val="none" w:sz="0" w:space="0" w:color="auto"/>
                        <w:left w:val="none" w:sz="0" w:space="0" w:color="auto"/>
                        <w:bottom w:val="none" w:sz="0" w:space="0" w:color="auto"/>
                        <w:right w:val="none" w:sz="0" w:space="0" w:color="auto"/>
                      </w:divBdr>
                      <w:divsChild>
                        <w:div w:id="1797217022">
                          <w:marLeft w:val="0"/>
                          <w:marRight w:val="0"/>
                          <w:marTop w:val="0"/>
                          <w:marBottom w:val="0"/>
                          <w:divBdr>
                            <w:top w:val="none" w:sz="0" w:space="0" w:color="auto"/>
                            <w:left w:val="none" w:sz="0" w:space="0" w:color="auto"/>
                            <w:bottom w:val="none" w:sz="0" w:space="0" w:color="auto"/>
                            <w:right w:val="none" w:sz="0" w:space="0" w:color="auto"/>
                          </w:divBdr>
                        </w:div>
                        <w:div w:id="179444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2346666">
      <w:bodyDiv w:val="1"/>
      <w:marLeft w:val="0"/>
      <w:marRight w:val="0"/>
      <w:marTop w:val="0"/>
      <w:marBottom w:val="0"/>
      <w:divBdr>
        <w:top w:val="none" w:sz="0" w:space="0" w:color="auto"/>
        <w:left w:val="none" w:sz="0" w:space="0" w:color="auto"/>
        <w:bottom w:val="none" w:sz="0" w:space="0" w:color="auto"/>
        <w:right w:val="none" w:sz="0" w:space="0" w:color="auto"/>
      </w:divBdr>
    </w:div>
    <w:div w:id="1075325067">
      <w:bodyDiv w:val="1"/>
      <w:marLeft w:val="0"/>
      <w:marRight w:val="0"/>
      <w:marTop w:val="0"/>
      <w:marBottom w:val="0"/>
      <w:divBdr>
        <w:top w:val="none" w:sz="0" w:space="0" w:color="auto"/>
        <w:left w:val="none" w:sz="0" w:space="0" w:color="auto"/>
        <w:bottom w:val="none" w:sz="0" w:space="0" w:color="auto"/>
        <w:right w:val="none" w:sz="0" w:space="0" w:color="auto"/>
      </w:divBdr>
    </w:div>
    <w:div w:id="1419860289">
      <w:bodyDiv w:val="1"/>
      <w:marLeft w:val="0"/>
      <w:marRight w:val="0"/>
      <w:marTop w:val="0"/>
      <w:marBottom w:val="0"/>
      <w:divBdr>
        <w:top w:val="none" w:sz="0" w:space="0" w:color="auto"/>
        <w:left w:val="none" w:sz="0" w:space="0" w:color="auto"/>
        <w:bottom w:val="none" w:sz="0" w:space="0" w:color="auto"/>
        <w:right w:val="none" w:sz="0" w:space="0" w:color="auto"/>
      </w:divBdr>
    </w:div>
    <w:div w:id="1762489301">
      <w:bodyDiv w:val="1"/>
      <w:marLeft w:val="0"/>
      <w:marRight w:val="0"/>
      <w:marTop w:val="0"/>
      <w:marBottom w:val="0"/>
      <w:divBdr>
        <w:top w:val="none" w:sz="0" w:space="0" w:color="auto"/>
        <w:left w:val="none" w:sz="0" w:space="0" w:color="auto"/>
        <w:bottom w:val="none" w:sz="0" w:space="0" w:color="auto"/>
        <w:right w:val="none" w:sz="0" w:space="0" w:color="auto"/>
      </w:divBdr>
    </w:div>
    <w:div w:id="2137261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auenundleben.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auenundleben.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heemsoth@bauenundleben.com"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F687F-804C-4D19-8AD4-46950F619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419</Words>
  <Characters>2645</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Simone Winter</dc:creator>
  <cp:lastModifiedBy>g.heemsoth-kleinluetzum</cp:lastModifiedBy>
  <cp:revision>5</cp:revision>
  <cp:lastPrinted>2020-11-13T07:36:00Z</cp:lastPrinted>
  <dcterms:created xsi:type="dcterms:W3CDTF">2022-11-23T10:07:00Z</dcterms:created>
  <dcterms:modified xsi:type="dcterms:W3CDTF">2022-11-25T08:22:00Z</dcterms:modified>
</cp:coreProperties>
</file>